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hint="eastAsia" w:ascii="仿宋" w:hAnsi="仿宋" w:eastAsia="仿宋" w:cs="仿宋"/>
          <w:color w:val="000000"/>
          <w:sz w:val="36"/>
          <w:szCs w:val="36"/>
          <w:lang w:eastAsia="zh-CN"/>
        </w:rPr>
      </w:pPr>
      <w:r>
        <w:rPr>
          <w:rStyle w:val="8"/>
          <w:rFonts w:hint="eastAsia" w:ascii="仿宋" w:hAnsi="仿宋" w:eastAsia="仿宋" w:cs="仿宋"/>
          <w:color w:val="000000"/>
          <w:sz w:val="36"/>
          <w:szCs w:val="36"/>
        </w:rPr>
        <w:t>湖南省智能导航大赛无人机子赛道</w:t>
      </w:r>
      <w:r>
        <w:rPr>
          <w:rStyle w:val="8"/>
          <w:rFonts w:hint="eastAsia" w:ascii="仿宋" w:hAnsi="仿宋" w:eastAsia="仿宋" w:cs="仿宋"/>
          <w:color w:val="000000"/>
          <w:sz w:val="36"/>
          <w:szCs w:val="36"/>
          <w:lang w:eastAsia="zh-CN"/>
        </w:rPr>
        <w:t>参赛规则</w:t>
      </w:r>
    </w:p>
    <w:p>
      <w:pPr>
        <w:ind w:firstLine="640" w:firstLineChars="200"/>
        <w:jc w:val="center"/>
        <w:rPr>
          <w:rFonts w:ascii="黑体" w:hAnsi="黑体" w:eastAsia="黑体" w:cs="黑体"/>
          <w:sz w:val="32"/>
          <w:szCs w:val="32"/>
        </w:rPr>
      </w:pPr>
    </w:p>
    <w:p>
      <w:p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一、任务描述</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本次任务分起飞、穿越障碍、巡线跟踪、远视距遥控或路径规划、降落等项目。</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1、起飞：包括起飞前无人机的安全检查等所有准备事项，起飞的无人机必须是组装完整的，并且不明显存在安全隐患的无人机。</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2、穿越障碍：无人机必须穿越第一个和第三个固定环，以及第二个移动环的其中一个。本项目可以选择手动操作完成或无人机自主避障，不同的完成方式被赋予不同的分值。</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巡线跟踪：无人机跟踪地面上的引导线飞行，由起点飞向终点。在跟踪的过程中遇到一个环，无人机需要围绕环飞行一周并回到原先的轨迹继续飞行。本项目可以选择手动操作完成或无人机自主避障，不同的完成方式被赋予不同的分值。</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4、远视距遥控或路径规划：在指定的正方区域内，存在若干障碍，参赛者可以使用远视距遥控或者无人机自主路径规划的方式通过此区域。该区域的地图参赛者可公开获取。不同的完成方式被赋予不同的分值。</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降落：利用手动或自主的方式将飞机降落到指定区域，不同的降落方式被赋予不用的分值。选择自主降落时，无人机应在降落提示点进入自主降落程序而不是降落点的正上方，无人机需要自主识别指定的降落区域。</w:t>
      </w:r>
    </w:p>
    <w:p>
      <w:p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二、人员要求</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1.由3人组成机组参加比赛。</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2.竞赛过程中不得寻求其他人员提供帮助。</w:t>
      </w:r>
    </w:p>
    <w:p>
      <w:p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三、比赛场地</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1.比赛场地划分为：选手操作区和项目完成区。</w:t>
      </w:r>
    </w:p>
    <w:p>
      <w:pPr>
        <w:spacing w:line="312" w:lineRule="auto"/>
        <w:ind w:firstLine="560" w:firstLineChars="200"/>
        <w:rPr>
          <w:rFonts w:hint="eastAsia" w:ascii="仿宋" w:hAnsi="仿宋" w:eastAsia="仿宋" w:cs="仿宋"/>
          <w:color w:val="000000"/>
          <w:kern w:val="0"/>
          <w:sz w:val="28"/>
          <w:szCs w:val="28"/>
          <w:lang w:val="en-US" w:eastAsia="zh-CN" w:bidi="ar"/>
        </w:rPr>
      </w:pPr>
    </w:p>
    <w:p>
      <w:pPr>
        <w:spacing w:line="312" w:lineRule="auto"/>
        <w:jc w:val="center"/>
        <w:rPr>
          <w:rFonts w:hint="eastAsia" w:ascii="仿宋" w:hAnsi="仿宋" w:eastAsia="仿宋" w:cs="仿宋"/>
          <w:color w:val="000000"/>
          <w:kern w:val="0"/>
          <w:sz w:val="28"/>
          <w:szCs w:val="28"/>
          <w:lang w:val="en-US" w:eastAsia="zh-CN" w:bidi="ar"/>
        </w:rPr>
      </w:pPr>
      <w:r>
        <w:rPr>
          <w:rFonts w:hint="eastAsia"/>
          <w:sz w:val="24"/>
        </w:rPr>
        <w:drawing>
          <wp:inline distT="0" distB="0" distL="114300" distR="114300">
            <wp:extent cx="3409950" cy="2938145"/>
            <wp:effectExtent l="0" t="0" r="0" b="14605"/>
            <wp:docPr id="2" name="图片 2" descr="C:\Users\Administrator\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图片2.png图片2"/>
                    <pic:cNvPicPr>
                      <a:picLocks noChangeAspect="1"/>
                    </pic:cNvPicPr>
                  </pic:nvPicPr>
                  <pic:blipFill>
                    <a:blip r:embed="rId5"/>
                    <a:srcRect/>
                    <a:stretch>
                      <a:fillRect/>
                    </a:stretch>
                  </pic:blipFill>
                  <pic:spPr>
                    <a:xfrm>
                      <a:off x="0" y="0"/>
                      <a:ext cx="3409950" cy="2938145"/>
                    </a:xfrm>
                    <a:prstGeom prst="rect">
                      <a:avLst/>
                    </a:prstGeom>
                  </pic:spPr>
                </pic:pic>
              </a:graphicData>
            </a:graphic>
          </wp:inline>
        </w:drawing>
      </w:r>
    </w:p>
    <w:p>
      <w:pPr>
        <w:spacing w:line="312" w:lineRule="auto"/>
        <w:ind w:firstLine="440" w:firstLineChars="200"/>
        <w:jc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比赛项目分布示意图</w:t>
      </w:r>
    </w:p>
    <w:p>
      <w:p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五、比赛方法</w:t>
      </w:r>
    </w:p>
    <w:p>
      <w:pPr>
        <w:spacing w:line="312" w:lineRule="auto"/>
        <w:ind w:firstLine="560"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比赛分初赛和决赛，初赛参赛队伍结合比赛任务提供无人机整体的设计说明文档，整体设计和说明文档应该包括无人机的硬件系统（5分）和软件算法（15分）的详细介绍。参赛无人机应与提供的文档中的无人机相同，否则总成绩计0分。</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比赛分手动完成和自主完成两种计分方式，手动完成项目总分计50分，自主完成项目总分计100分。</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2.比赛起始</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参赛选手准备完毕后，飞手向裁判员举手示意，裁判举手示意收到，宣布比赛准备，吹哨开始本轮比赛。比赛结束后，裁判员吹哨示意。</w:t>
      </w:r>
    </w:p>
    <w:p>
      <w:pPr>
        <w:numPr>
          <w:ilvl w:val="0"/>
          <w:numId w:val="1"/>
        </w:num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成绩评定</w:t>
      </w:r>
    </w:p>
    <w:tbl>
      <w:tblPr>
        <w:tblStyle w:val="6"/>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1" w:type="pct"/>
            <w:vAlign w:val="center"/>
          </w:tcPr>
          <w:p>
            <w:pPr>
              <w:spacing w:line="240" w:lineRule="atLeast"/>
              <w:jc w:val="center"/>
              <w:rPr>
                <w:rFonts w:hint="eastAsia" w:ascii="仿宋" w:hAnsi="仿宋" w:eastAsia="仿宋" w:cs="仿宋"/>
                <w:b/>
                <w:bCs/>
                <w:sz w:val="24"/>
              </w:rPr>
            </w:pPr>
            <w:r>
              <w:rPr>
                <w:rFonts w:hint="eastAsia" w:ascii="仿宋" w:hAnsi="仿宋" w:eastAsia="仿宋" w:cs="仿宋"/>
                <w:b/>
                <w:bCs/>
                <w:sz w:val="24"/>
              </w:rPr>
              <w:t>项目</w:t>
            </w:r>
          </w:p>
        </w:tc>
        <w:tc>
          <w:tcPr>
            <w:tcW w:w="4188" w:type="pct"/>
            <w:vAlign w:val="center"/>
          </w:tcPr>
          <w:p>
            <w:pPr>
              <w:spacing w:line="240" w:lineRule="atLeast"/>
              <w:jc w:val="center"/>
              <w:rPr>
                <w:rFonts w:hint="eastAsia" w:ascii="仿宋" w:hAnsi="仿宋" w:eastAsia="仿宋" w:cs="仿宋"/>
                <w:b/>
                <w:bCs/>
                <w:sz w:val="24"/>
              </w:rPr>
            </w:pPr>
            <w:r>
              <w:rPr>
                <w:rFonts w:hint="eastAsia" w:ascii="仿宋" w:hAnsi="仿宋" w:eastAsia="仿宋" w:cs="仿宋"/>
                <w:b/>
                <w:bCs/>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1" w:type="pct"/>
            <w:vAlign w:val="center"/>
          </w:tcPr>
          <w:p>
            <w:pPr>
              <w:spacing w:line="240" w:lineRule="atLeast"/>
              <w:jc w:val="center"/>
              <w:rPr>
                <w:rFonts w:hint="eastAsia" w:ascii="仿宋" w:hAnsi="仿宋" w:eastAsia="仿宋" w:cs="仿宋"/>
                <w:sz w:val="24"/>
              </w:rPr>
            </w:pPr>
            <w:r>
              <w:rPr>
                <w:rFonts w:hint="eastAsia" w:ascii="仿宋" w:hAnsi="仿宋" w:eastAsia="仿宋" w:cs="仿宋"/>
                <w:sz w:val="24"/>
              </w:rPr>
              <w:t>起飞</w:t>
            </w:r>
          </w:p>
        </w:tc>
        <w:tc>
          <w:tcPr>
            <w:tcW w:w="4188" w:type="pct"/>
            <w:vAlign w:val="center"/>
          </w:tcPr>
          <w:p>
            <w:pPr>
              <w:numPr>
                <w:ilvl w:val="0"/>
                <w:numId w:val="2"/>
              </w:numPr>
              <w:spacing w:line="360" w:lineRule="exact"/>
              <w:rPr>
                <w:rFonts w:hint="eastAsia" w:ascii="仿宋" w:hAnsi="仿宋" w:eastAsia="仿宋" w:cs="仿宋"/>
                <w:sz w:val="24"/>
              </w:rPr>
            </w:pPr>
            <w:r>
              <w:rPr>
                <w:rFonts w:hint="eastAsia" w:ascii="仿宋" w:hAnsi="仿宋" w:eastAsia="仿宋" w:cs="仿宋"/>
                <w:sz w:val="24"/>
              </w:rPr>
              <w:t>完成飞机机构稳固性检查，机翼安装检查，电池电量检查。2分</w:t>
            </w:r>
          </w:p>
          <w:p>
            <w:pPr>
              <w:numPr>
                <w:ilvl w:val="0"/>
                <w:numId w:val="2"/>
              </w:numPr>
              <w:spacing w:line="360" w:lineRule="exact"/>
              <w:rPr>
                <w:rFonts w:hint="eastAsia" w:ascii="仿宋" w:hAnsi="仿宋" w:eastAsia="仿宋" w:cs="仿宋"/>
                <w:sz w:val="24"/>
              </w:rPr>
            </w:pPr>
            <w:r>
              <w:rPr>
                <w:rFonts w:hint="eastAsia" w:ascii="仿宋" w:hAnsi="仿宋" w:eastAsia="仿宋" w:cs="仿宋"/>
                <w:sz w:val="24"/>
              </w:rPr>
              <w:t>按照正确的上电顺序启动无人机，完成与地面端的连接。2分</w:t>
            </w:r>
          </w:p>
          <w:p>
            <w:pPr>
              <w:numPr>
                <w:ilvl w:val="0"/>
                <w:numId w:val="2"/>
              </w:numPr>
              <w:spacing w:line="360" w:lineRule="exact"/>
              <w:rPr>
                <w:rFonts w:hint="eastAsia" w:ascii="仿宋" w:hAnsi="仿宋" w:eastAsia="仿宋" w:cs="仿宋"/>
                <w:sz w:val="24"/>
              </w:rPr>
            </w:pPr>
            <w:r>
              <w:rPr>
                <w:rFonts w:hint="eastAsia" w:ascii="仿宋" w:hAnsi="仿宋" w:eastAsia="仿宋" w:cs="仿宋"/>
                <w:sz w:val="24"/>
              </w:rPr>
              <w:t>规定时间内起飞无人机。1分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1" w:type="pct"/>
            <w:vAlign w:val="center"/>
          </w:tcPr>
          <w:p>
            <w:pPr>
              <w:spacing w:line="240" w:lineRule="atLeast"/>
              <w:jc w:val="center"/>
              <w:rPr>
                <w:rFonts w:hint="eastAsia" w:ascii="仿宋" w:hAnsi="仿宋" w:eastAsia="仿宋" w:cs="仿宋"/>
                <w:sz w:val="24"/>
              </w:rPr>
            </w:pPr>
            <w:r>
              <w:rPr>
                <w:rFonts w:hint="eastAsia" w:ascii="仿宋" w:hAnsi="仿宋" w:eastAsia="仿宋" w:cs="仿宋"/>
                <w:sz w:val="24"/>
              </w:rPr>
              <w:t>穿越障碍</w:t>
            </w:r>
          </w:p>
        </w:tc>
        <w:tc>
          <w:tcPr>
            <w:tcW w:w="4188" w:type="pct"/>
            <w:vAlign w:val="center"/>
          </w:tcPr>
          <w:p>
            <w:pPr>
              <w:numPr>
                <w:ilvl w:val="0"/>
                <w:numId w:val="3"/>
              </w:numPr>
              <w:spacing w:line="360" w:lineRule="exact"/>
              <w:rPr>
                <w:rFonts w:hint="eastAsia" w:ascii="仿宋" w:hAnsi="仿宋" w:eastAsia="仿宋" w:cs="仿宋"/>
                <w:sz w:val="24"/>
              </w:rPr>
            </w:pPr>
            <w:r>
              <w:rPr>
                <w:rFonts w:hint="eastAsia" w:ascii="仿宋" w:hAnsi="仿宋" w:eastAsia="仿宋" w:cs="仿宋"/>
                <w:sz w:val="24"/>
              </w:rPr>
              <w:t>手动完成，穿越固定环。每个环4分。穿越移动环，每个环7分。</w:t>
            </w:r>
          </w:p>
          <w:p>
            <w:pPr>
              <w:numPr>
                <w:ilvl w:val="0"/>
                <w:numId w:val="3"/>
              </w:numPr>
              <w:spacing w:line="360" w:lineRule="exact"/>
              <w:rPr>
                <w:rFonts w:hint="eastAsia" w:ascii="仿宋" w:hAnsi="仿宋" w:eastAsia="仿宋" w:cs="仿宋"/>
                <w:sz w:val="24"/>
              </w:rPr>
            </w:pPr>
            <w:r>
              <w:rPr>
                <w:rFonts w:hint="eastAsia" w:ascii="仿宋" w:hAnsi="仿宋" w:eastAsia="仿宋" w:cs="仿宋"/>
                <w:sz w:val="24"/>
              </w:rPr>
              <w:t>自主完成，穿越固定环。每个环8分。穿越移动环，每个环14分。</w:t>
            </w:r>
          </w:p>
          <w:p>
            <w:pPr>
              <w:numPr>
                <w:ilvl w:val="0"/>
                <w:numId w:val="3"/>
              </w:numPr>
              <w:spacing w:line="360" w:lineRule="exact"/>
              <w:rPr>
                <w:rFonts w:hint="eastAsia" w:ascii="仿宋" w:hAnsi="仿宋" w:eastAsia="仿宋" w:cs="仿宋"/>
                <w:sz w:val="24"/>
              </w:rPr>
            </w:pPr>
            <w:r>
              <w:rPr>
                <w:rFonts w:hint="eastAsia" w:ascii="仿宋" w:hAnsi="仿宋" w:eastAsia="仿宋" w:cs="仿宋"/>
                <w:sz w:val="24"/>
              </w:rPr>
              <w:t>穿越过程中，无人机触碰到圆环未造成炸机的。每次扣2分。</w:t>
            </w:r>
          </w:p>
          <w:p>
            <w:pPr>
              <w:numPr>
                <w:ilvl w:val="0"/>
                <w:numId w:val="3"/>
              </w:numPr>
              <w:spacing w:line="360" w:lineRule="exact"/>
              <w:rPr>
                <w:rFonts w:hint="eastAsia" w:ascii="仿宋" w:hAnsi="仿宋" w:eastAsia="仿宋" w:cs="仿宋"/>
                <w:sz w:val="24"/>
              </w:rPr>
            </w:pPr>
            <w:r>
              <w:rPr>
                <w:rFonts w:hint="eastAsia" w:ascii="仿宋" w:hAnsi="仿宋" w:eastAsia="仿宋" w:cs="仿宋"/>
                <w:sz w:val="24"/>
              </w:rPr>
              <w:t>穿越过程中，无人机触碰到圆环造成炸机的。本项目不得分。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1" w:type="pct"/>
            <w:vAlign w:val="center"/>
          </w:tcPr>
          <w:p>
            <w:pPr>
              <w:spacing w:line="240" w:lineRule="atLeast"/>
              <w:jc w:val="center"/>
              <w:rPr>
                <w:rFonts w:hint="eastAsia" w:ascii="仿宋" w:hAnsi="仿宋" w:eastAsia="仿宋" w:cs="仿宋"/>
                <w:sz w:val="24"/>
              </w:rPr>
            </w:pPr>
            <w:r>
              <w:rPr>
                <w:rFonts w:hint="eastAsia" w:ascii="仿宋" w:hAnsi="仿宋" w:eastAsia="仿宋" w:cs="仿宋"/>
                <w:sz w:val="24"/>
              </w:rPr>
              <w:t>巡线跟踪</w:t>
            </w:r>
          </w:p>
        </w:tc>
        <w:tc>
          <w:tcPr>
            <w:tcW w:w="4188" w:type="pct"/>
            <w:vAlign w:val="center"/>
          </w:tcPr>
          <w:p>
            <w:pPr>
              <w:numPr>
                <w:ilvl w:val="0"/>
                <w:numId w:val="4"/>
              </w:numPr>
              <w:spacing w:line="360" w:lineRule="exact"/>
              <w:rPr>
                <w:rFonts w:hint="eastAsia" w:ascii="仿宋" w:hAnsi="仿宋" w:eastAsia="仿宋" w:cs="仿宋"/>
                <w:sz w:val="24"/>
              </w:rPr>
            </w:pPr>
            <w:r>
              <w:rPr>
                <w:rFonts w:hint="eastAsia" w:ascii="仿宋" w:hAnsi="仿宋" w:eastAsia="仿宋" w:cs="仿宋"/>
                <w:sz w:val="24"/>
              </w:rPr>
              <w:t>手动操作完成巡线跟踪得10分。</w:t>
            </w:r>
          </w:p>
          <w:p>
            <w:pPr>
              <w:numPr>
                <w:ilvl w:val="0"/>
                <w:numId w:val="4"/>
              </w:numPr>
              <w:spacing w:line="360" w:lineRule="exact"/>
              <w:rPr>
                <w:rFonts w:hint="eastAsia" w:ascii="仿宋" w:hAnsi="仿宋" w:eastAsia="仿宋" w:cs="仿宋"/>
                <w:sz w:val="24"/>
              </w:rPr>
            </w:pPr>
            <w:r>
              <w:rPr>
                <w:rFonts w:hint="eastAsia" w:ascii="仿宋" w:hAnsi="仿宋" w:eastAsia="仿宋" w:cs="仿宋"/>
                <w:sz w:val="24"/>
              </w:rPr>
              <w:t>自主完成巡线跟踪但未绕环。15分。</w:t>
            </w:r>
          </w:p>
          <w:p>
            <w:pPr>
              <w:numPr>
                <w:ilvl w:val="0"/>
                <w:numId w:val="4"/>
              </w:numPr>
              <w:spacing w:line="360" w:lineRule="exact"/>
              <w:rPr>
                <w:rFonts w:hint="eastAsia" w:ascii="仿宋" w:hAnsi="仿宋" w:eastAsia="仿宋" w:cs="仿宋"/>
                <w:sz w:val="24"/>
              </w:rPr>
            </w:pPr>
            <w:r>
              <w:rPr>
                <w:rFonts w:hint="eastAsia" w:ascii="仿宋" w:hAnsi="仿宋" w:eastAsia="仿宋" w:cs="仿宋"/>
                <w:sz w:val="24"/>
              </w:rPr>
              <w:t>自主完成绕环动作并继续巡线跟踪。10分。</w:t>
            </w:r>
          </w:p>
          <w:p>
            <w:pPr>
              <w:numPr>
                <w:ilvl w:val="0"/>
                <w:numId w:val="4"/>
              </w:numPr>
              <w:spacing w:line="360" w:lineRule="exact"/>
              <w:rPr>
                <w:rFonts w:hint="eastAsia" w:ascii="仿宋" w:hAnsi="仿宋" w:eastAsia="仿宋" w:cs="仿宋"/>
                <w:sz w:val="24"/>
              </w:rPr>
            </w:pPr>
            <w:r>
              <w:rPr>
                <w:rFonts w:hint="eastAsia" w:ascii="仿宋" w:hAnsi="仿宋" w:eastAsia="仿宋" w:cs="仿宋"/>
                <w:sz w:val="24"/>
              </w:rPr>
              <w:t>无人机中心与引导线的水平距离不大于50cm。手动操作时越过一次扣4分。自主巡线时越过一次扣2分。</w:t>
            </w:r>
          </w:p>
          <w:p>
            <w:pPr>
              <w:numPr>
                <w:ilvl w:val="0"/>
                <w:numId w:val="4"/>
              </w:numPr>
              <w:spacing w:line="360" w:lineRule="exact"/>
              <w:rPr>
                <w:rFonts w:hint="eastAsia" w:ascii="仿宋" w:hAnsi="仿宋" w:eastAsia="仿宋" w:cs="仿宋"/>
                <w:sz w:val="24"/>
              </w:rPr>
            </w:pPr>
            <w:r>
              <w:rPr>
                <w:rFonts w:hint="eastAsia" w:ascii="仿宋" w:hAnsi="仿宋" w:eastAsia="仿宋" w:cs="仿宋"/>
                <w:sz w:val="24"/>
              </w:rPr>
              <w:t>炸机、合计越过引导线两侧50cm超总路线1/2或单次越过引导线两侧50cm超总路线1/3时，本项目不得分。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1" w:type="pct"/>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远视距遥控或路径规划</w:t>
            </w:r>
          </w:p>
        </w:tc>
        <w:tc>
          <w:tcPr>
            <w:tcW w:w="4188" w:type="pct"/>
            <w:vAlign w:val="center"/>
          </w:tcPr>
          <w:p>
            <w:pPr>
              <w:numPr>
                <w:ilvl w:val="0"/>
                <w:numId w:val="5"/>
              </w:numPr>
              <w:spacing w:line="360" w:lineRule="exact"/>
              <w:rPr>
                <w:rFonts w:hint="eastAsia" w:ascii="仿宋" w:hAnsi="仿宋" w:eastAsia="仿宋" w:cs="仿宋"/>
                <w:sz w:val="24"/>
              </w:rPr>
            </w:pPr>
            <w:r>
              <w:rPr>
                <w:rFonts w:hint="eastAsia" w:ascii="仿宋" w:hAnsi="仿宋" w:eastAsia="仿宋" w:cs="仿宋"/>
                <w:sz w:val="24"/>
              </w:rPr>
              <w:t>手动操作完成远视距穿越指定区域。得15分。</w:t>
            </w:r>
          </w:p>
          <w:p>
            <w:pPr>
              <w:numPr>
                <w:ilvl w:val="0"/>
                <w:numId w:val="5"/>
              </w:numPr>
              <w:spacing w:line="360" w:lineRule="exact"/>
              <w:rPr>
                <w:rFonts w:hint="eastAsia" w:ascii="仿宋" w:hAnsi="仿宋" w:eastAsia="仿宋" w:cs="仿宋"/>
                <w:sz w:val="24"/>
              </w:rPr>
            </w:pPr>
            <w:r>
              <w:rPr>
                <w:rFonts w:hint="eastAsia" w:ascii="仿宋" w:hAnsi="仿宋" w:eastAsia="仿宋" w:cs="仿宋"/>
                <w:sz w:val="24"/>
              </w:rPr>
              <w:t>自主路径规划穿越该区域。得25分。</w:t>
            </w:r>
          </w:p>
          <w:p>
            <w:pPr>
              <w:numPr>
                <w:ilvl w:val="0"/>
                <w:numId w:val="5"/>
              </w:numPr>
              <w:spacing w:line="360" w:lineRule="exact"/>
              <w:rPr>
                <w:rFonts w:hint="eastAsia" w:ascii="仿宋" w:hAnsi="仿宋" w:eastAsia="仿宋" w:cs="仿宋"/>
                <w:sz w:val="24"/>
              </w:rPr>
            </w:pPr>
            <w:r>
              <w:rPr>
                <w:rFonts w:hint="eastAsia" w:ascii="仿宋" w:hAnsi="仿宋" w:eastAsia="仿宋" w:cs="仿宋"/>
                <w:sz w:val="24"/>
              </w:rPr>
              <w:t>穿越过程中，无人机触碰到障碍未造成炸机的。每次扣2分。</w:t>
            </w:r>
          </w:p>
          <w:p>
            <w:pPr>
              <w:numPr>
                <w:ilvl w:val="0"/>
                <w:numId w:val="5"/>
              </w:numPr>
              <w:spacing w:line="360" w:lineRule="exact"/>
              <w:rPr>
                <w:rFonts w:hint="eastAsia" w:ascii="仿宋" w:hAnsi="仿宋" w:eastAsia="仿宋" w:cs="仿宋"/>
                <w:sz w:val="24"/>
              </w:rPr>
            </w:pPr>
            <w:r>
              <w:rPr>
                <w:rFonts w:hint="eastAsia" w:ascii="仿宋" w:hAnsi="仿宋" w:eastAsia="仿宋" w:cs="仿宋"/>
                <w:sz w:val="24"/>
              </w:rPr>
              <w:t>穿越过程中，无人机触碰到障碍造成炸机的。本项目不得分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1" w:type="pct"/>
            <w:vAlign w:val="center"/>
          </w:tcPr>
          <w:p>
            <w:pPr>
              <w:spacing w:line="240" w:lineRule="atLeast"/>
              <w:jc w:val="center"/>
              <w:rPr>
                <w:rFonts w:hint="eastAsia" w:ascii="仿宋" w:hAnsi="仿宋" w:eastAsia="仿宋" w:cs="仿宋"/>
                <w:sz w:val="24"/>
              </w:rPr>
            </w:pPr>
            <w:r>
              <w:rPr>
                <w:rFonts w:hint="eastAsia" w:ascii="仿宋" w:hAnsi="仿宋" w:eastAsia="仿宋" w:cs="仿宋"/>
                <w:sz w:val="24"/>
              </w:rPr>
              <w:t>降落</w:t>
            </w:r>
          </w:p>
        </w:tc>
        <w:tc>
          <w:tcPr>
            <w:tcW w:w="4188" w:type="pct"/>
            <w:vAlign w:val="center"/>
          </w:tcPr>
          <w:p>
            <w:pPr>
              <w:numPr>
                <w:ilvl w:val="0"/>
                <w:numId w:val="6"/>
              </w:numPr>
              <w:spacing w:line="360" w:lineRule="exact"/>
              <w:rPr>
                <w:rFonts w:hint="eastAsia" w:ascii="仿宋" w:hAnsi="仿宋" w:eastAsia="仿宋" w:cs="仿宋"/>
                <w:sz w:val="24"/>
              </w:rPr>
            </w:pPr>
            <w:r>
              <w:rPr>
                <w:rFonts w:hint="eastAsia" w:ascii="仿宋" w:hAnsi="仿宋" w:eastAsia="仿宋" w:cs="仿宋"/>
                <w:sz w:val="24"/>
              </w:rPr>
              <w:t>手动操作降落在指定区域内。得5分。</w:t>
            </w:r>
          </w:p>
          <w:p>
            <w:pPr>
              <w:numPr>
                <w:ilvl w:val="0"/>
                <w:numId w:val="6"/>
              </w:numPr>
              <w:spacing w:line="360" w:lineRule="exact"/>
              <w:rPr>
                <w:rFonts w:hint="eastAsia" w:ascii="仿宋" w:hAnsi="仿宋" w:eastAsia="仿宋" w:cs="仿宋"/>
                <w:sz w:val="24"/>
              </w:rPr>
            </w:pPr>
            <w:r>
              <w:rPr>
                <w:rFonts w:hint="eastAsia" w:ascii="仿宋" w:hAnsi="仿宋" w:eastAsia="仿宋" w:cs="仿宋"/>
                <w:sz w:val="24"/>
              </w:rPr>
              <w:t>按要求识别并自主降落在指定区域内。得15分。</w:t>
            </w:r>
          </w:p>
          <w:p>
            <w:pPr>
              <w:numPr>
                <w:ilvl w:val="0"/>
                <w:numId w:val="6"/>
              </w:numPr>
              <w:spacing w:line="360" w:lineRule="exact"/>
              <w:rPr>
                <w:rFonts w:hint="eastAsia" w:ascii="仿宋" w:hAnsi="仿宋" w:eastAsia="仿宋" w:cs="仿宋"/>
                <w:sz w:val="24"/>
              </w:rPr>
            </w:pPr>
            <w:r>
              <w:rPr>
                <w:rFonts w:hint="eastAsia" w:ascii="仿宋" w:hAnsi="仿宋" w:eastAsia="仿宋" w:cs="仿宋"/>
                <w:sz w:val="24"/>
              </w:rPr>
              <w:t>降落后无人机中心点水平上处于指定区域外。不得分。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1" w:type="pct"/>
            <w:vAlign w:val="center"/>
          </w:tcPr>
          <w:p>
            <w:pPr>
              <w:spacing w:line="240" w:lineRule="atLeast"/>
              <w:jc w:val="center"/>
              <w:rPr>
                <w:rFonts w:hint="eastAsia" w:ascii="仿宋" w:hAnsi="仿宋" w:eastAsia="仿宋" w:cs="仿宋"/>
                <w:sz w:val="24"/>
              </w:rPr>
            </w:pPr>
            <w:r>
              <w:rPr>
                <w:rFonts w:hint="eastAsia" w:ascii="仿宋" w:hAnsi="仿宋" w:eastAsia="仿宋" w:cs="仿宋"/>
                <w:sz w:val="24"/>
              </w:rPr>
              <w:t>其他加分项</w:t>
            </w:r>
          </w:p>
        </w:tc>
        <w:tc>
          <w:tcPr>
            <w:tcW w:w="4188" w:type="pct"/>
            <w:vAlign w:val="center"/>
          </w:tcPr>
          <w:p>
            <w:pPr>
              <w:numPr>
                <w:ilvl w:val="0"/>
                <w:numId w:val="7"/>
              </w:numPr>
              <w:spacing w:line="360" w:lineRule="exact"/>
              <w:rPr>
                <w:rFonts w:hint="eastAsia" w:ascii="仿宋" w:hAnsi="仿宋" w:eastAsia="仿宋" w:cs="仿宋"/>
                <w:sz w:val="24"/>
              </w:rPr>
            </w:pPr>
            <w:r>
              <w:rPr>
                <w:rFonts w:hint="eastAsia" w:ascii="仿宋" w:hAnsi="仿宋" w:eastAsia="仿宋" w:cs="仿宋"/>
                <w:sz w:val="24"/>
              </w:rPr>
              <w:t>自主巡线时，一次性完成全程并且自然切入切出绕环动作。加5分。</w:t>
            </w:r>
          </w:p>
          <w:p>
            <w:pPr>
              <w:numPr>
                <w:ilvl w:val="0"/>
                <w:numId w:val="7"/>
              </w:numPr>
              <w:spacing w:line="360" w:lineRule="exact"/>
              <w:rPr>
                <w:rFonts w:hint="eastAsia" w:ascii="仿宋" w:hAnsi="仿宋" w:eastAsia="仿宋" w:cs="仿宋"/>
                <w:sz w:val="24"/>
              </w:rPr>
            </w:pPr>
            <w:r>
              <w:rPr>
                <w:rFonts w:hint="eastAsia" w:ascii="仿宋" w:hAnsi="仿宋" w:eastAsia="仿宋" w:cs="仿宋"/>
                <w:sz w:val="24"/>
              </w:rPr>
              <w:t>在不使用已知地图的前提下通过自主建图和路径规划完成项目三。加10分。</w:t>
            </w:r>
          </w:p>
          <w:p>
            <w:pPr>
              <w:numPr>
                <w:ilvl w:val="0"/>
                <w:numId w:val="7"/>
              </w:numPr>
              <w:spacing w:line="360" w:lineRule="exact"/>
              <w:rPr>
                <w:rFonts w:hint="eastAsia" w:ascii="仿宋" w:hAnsi="仿宋" w:eastAsia="仿宋" w:cs="仿宋"/>
                <w:sz w:val="24"/>
              </w:rPr>
            </w:pPr>
            <w:r>
              <w:rPr>
                <w:rFonts w:hint="eastAsia" w:ascii="仿宋" w:hAnsi="仿宋" w:eastAsia="仿宋" w:cs="仿宋"/>
                <w:sz w:val="24"/>
              </w:rPr>
              <w:t>自主降落时，无人机中心水平上位于降落中心红色区域内。加5分。</w:t>
            </w:r>
          </w:p>
          <w:p>
            <w:pPr>
              <w:numPr>
                <w:ilvl w:val="0"/>
                <w:numId w:val="7"/>
              </w:numPr>
              <w:spacing w:line="360" w:lineRule="exact"/>
              <w:rPr>
                <w:rFonts w:hint="eastAsia" w:ascii="仿宋" w:hAnsi="仿宋" w:eastAsia="仿宋" w:cs="仿宋"/>
                <w:sz w:val="24"/>
              </w:rPr>
            </w:pPr>
            <w:r>
              <w:rPr>
                <w:rFonts w:hint="eastAsia" w:ascii="仿宋" w:hAnsi="仿宋" w:eastAsia="仿宋" w:cs="仿宋"/>
                <w:sz w:val="24"/>
              </w:rPr>
              <w:t>在完整完成项目一、项目二、项目三的参赛队中，单个项目完成时间最快的参赛队。手动完成加2分，自主完成加5分。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1" w:type="pct"/>
            <w:vAlign w:val="center"/>
          </w:tcPr>
          <w:p>
            <w:pPr>
              <w:spacing w:line="240" w:lineRule="atLeast"/>
              <w:jc w:val="center"/>
              <w:rPr>
                <w:rFonts w:hint="eastAsia" w:ascii="仿宋" w:hAnsi="仿宋" w:eastAsia="仿宋" w:cs="仿宋"/>
                <w:sz w:val="24"/>
              </w:rPr>
            </w:pPr>
            <w:r>
              <w:rPr>
                <w:rFonts w:hint="eastAsia" w:ascii="仿宋" w:hAnsi="仿宋" w:eastAsia="仿宋" w:cs="仿宋"/>
                <w:sz w:val="24"/>
              </w:rPr>
              <w:t>其他扣分项</w:t>
            </w:r>
          </w:p>
        </w:tc>
        <w:tc>
          <w:tcPr>
            <w:tcW w:w="4188" w:type="pct"/>
            <w:vAlign w:val="center"/>
          </w:tcPr>
          <w:p>
            <w:pPr>
              <w:numPr>
                <w:ilvl w:val="0"/>
                <w:numId w:val="8"/>
              </w:numPr>
              <w:spacing w:line="360" w:lineRule="exact"/>
              <w:rPr>
                <w:rFonts w:hint="eastAsia" w:ascii="仿宋" w:hAnsi="仿宋" w:eastAsia="仿宋" w:cs="仿宋"/>
                <w:sz w:val="24"/>
              </w:rPr>
            </w:pPr>
            <w:r>
              <w:rPr>
                <w:rFonts w:hint="eastAsia" w:ascii="仿宋" w:hAnsi="仿宋" w:eastAsia="仿宋" w:cs="仿宋"/>
                <w:sz w:val="24"/>
              </w:rPr>
              <w:t>无人机飞出安全距离。扣5分。</w:t>
            </w:r>
          </w:p>
          <w:p>
            <w:pPr>
              <w:numPr>
                <w:ilvl w:val="0"/>
                <w:numId w:val="8"/>
              </w:numPr>
              <w:spacing w:line="360" w:lineRule="exact"/>
              <w:rPr>
                <w:rFonts w:hint="eastAsia" w:ascii="仿宋" w:hAnsi="仿宋" w:eastAsia="仿宋" w:cs="仿宋"/>
                <w:sz w:val="24"/>
              </w:rPr>
            </w:pPr>
            <w:r>
              <w:rPr>
                <w:rFonts w:hint="eastAsia" w:ascii="仿宋" w:hAnsi="仿宋" w:eastAsia="仿宋" w:cs="仿宋"/>
                <w:sz w:val="24"/>
              </w:rPr>
              <w:t>无人机炸机后损坏严重或炸机时对道具造成严重损坏。扣5分。</w:t>
            </w:r>
          </w:p>
          <w:p>
            <w:pPr>
              <w:numPr>
                <w:ilvl w:val="0"/>
                <w:numId w:val="8"/>
              </w:numPr>
              <w:spacing w:line="360" w:lineRule="exact"/>
              <w:rPr>
                <w:rFonts w:hint="eastAsia" w:ascii="仿宋" w:hAnsi="仿宋" w:eastAsia="仿宋" w:cs="仿宋"/>
                <w:sz w:val="24"/>
              </w:rPr>
            </w:pPr>
            <w:r>
              <w:rPr>
                <w:rFonts w:hint="eastAsia" w:ascii="仿宋" w:hAnsi="仿宋" w:eastAsia="仿宋" w:cs="仿宋"/>
                <w:sz w:val="24"/>
              </w:rPr>
              <w:t>误操作导致无人机伤人。扣10分。</w:t>
            </w:r>
          </w:p>
        </w:tc>
      </w:tr>
    </w:tbl>
    <w:p>
      <w:pPr>
        <w:numPr>
          <w:ilvl w:val="0"/>
          <w:numId w:val="0"/>
        </w:numPr>
        <w:spacing w:line="312" w:lineRule="auto"/>
        <w:rPr>
          <w:rFonts w:hint="eastAsia" w:ascii="仿宋" w:hAnsi="仿宋" w:eastAsia="仿宋" w:cs="仿宋"/>
          <w:b/>
          <w:bCs/>
          <w:color w:val="000000"/>
          <w:kern w:val="0"/>
          <w:sz w:val="28"/>
          <w:szCs w:val="28"/>
          <w:lang w:val="en-US" w:eastAsia="zh-CN" w:bidi="ar"/>
        </w:rPr>
      </w:pPr>
      <w:r>
        <w:rPr>
          <w:rFonts w:hint="eastAsia" w:ascii="仿宋" w:hAnsi="仿宋" w:eastAsia="仿宋" w:cs="仿宋"/>
          <w:sz w:val="24"/>
        </w:rPr>
        <w:t>注：1、领取最高奖项的队伍至少需要一个项目由无人机自主完成；2、其余打分事项见附件。</w:t>
      </w:r>
    </w:p>
    <w:p>
      <w:p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七、取消比赛资格</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1.存在作弊行为，直接认定未完成比赛。</w:t>
      </w:r>
    </w:p>
    <w:p>
      <w:pPr>
        <w:spacing w:line="312"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2.扰乱比赛秩序、不听从裁判指挥者取消比赛资格。 </w:t>
      </w:r>
    </w:p>
    <w:p>
      <w:p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八、常见疑问：</w:t>
      </w:r>
    </w:p>
    <w:p>
      <w:p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（1）飞机是否需要自己组装？若选用成品机，与DIY无人机相比，两者打分是否有区别？</w:t>
      </w:r>
    </w:p>
    <w:p>
      <w:pPr>
        <w:spacing w:line="312" w:lineRule="auto"/>
        <w:ind w:firstLine="560" w:firstLineChars="200"/>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答：对飞机不要求，只要能够完成任务即可，本比赛主要注重无人机算法上的开发。</w:t>
      </w:r>
    </w:p>
    <w:p>
      <w:p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（2）对于巡线与自主避障环节中，通过手动标记航点，并依靠成品无人机的路径规划功能和自主飞行功能完成的，怎么计分？</w:t>
      </w:r>
    </w:p>
    <w:p>
      <w:pPr>
        <w:spacing w:line="312" w:lineRule="auto"/>
        <w:ind w:firstLine="560" w:firstLineChars="200"/>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答：在没有使用跟踪和避障算法完成这些任务的情况下，不算做自主完成。手动标记航点不算做手动完成。因此手动标记航点完成这些任务属于作弊行为。自主完成的认定标准是是否使用相应的算法。</w:t>
      </w:r>
    </w:p>
    <w:p>
      <w:p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（3）穿越障碍的环直径多大？环间距多大？移动环速度？建议撤掉，容易炸机。</w:t>
      </w:r>
    </w:p>
    <w:p>
      <w:pPr>
        <w:spacing w:line="312" w:lineRule="auto"/>
        <w:ind w:firstLine="560" w:firstLineChars="200"/>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答：环直径1米，移动速度1.2m/min，属于速度比较缓慢的情形。环间距为2m。</w:t>
      </w:r>
    </w:p>
    <w:p>
      <w:p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（4）巡线的线宽度、长度、颜色等是啥？飞机巡线的有效性如何判断？</w:t>
      </w:r>
    </w:p>
    <w:p>
      <w:pPr>
        <w:spacing w:line="312" w:lineRule="auto"/>
        <w:ind w:firstLine="560" w:firstLineChars="200"/>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答：线宽5cm，颜色为白色，长度根据场地而定，巡线的有效性是无人机中心与引导线的水平距离不大于50cm。</w:t>
      </w:r>
    </w:p>
    <w:p>
      <w:p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（5）第4环节中自主避障是否能飞跃障碍物？</w:t>
      </w:r>
    </w:p>
    <w:p>
      <w:pPr>
        <w:spacing w:line="312" w:lineRule="auto"/>
        <w:ind w:firstLine="560" w:firstLineChars="200"/>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答：自主避障不能飞越障碍物，通过飞跃障碍物进行避障属于作弊计0分，障碍物的间距会根据场地调整。</w:t>
      </w:r>
    </w:p>
    <w:p>
      <w:pPr>
        <w:spacing w:line="312" w:lineRule="auto"/>
        <w:ind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（6）自主降落可以用提前输入降落点吗？</w:t>
      </w:r>
    </w:p>
    <w:p>
      <w:pPr>
        <w:spacing w:line="312" w:lineRule="auto"/>
        <w:ind w:firstLine="560" w:firstLineChars="200"/>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答：自主降落阶段设置三个待选区，不允许事先输入降落点，主要考察无人机的识别判断能力。不排斥使用成品机的自动降落功能，但是前提需要识别和判断正确需要降落的区域。</w:t>
      </w:r>
    </w:p>
    <w:p>
      <w:pPr>
        <w:spacing w:line="312" w:lineRule="auto"/>
        <w:ind w:firstLine="560" w:firstLineChars="200"/>
        <w:rPr>
          <w:rFonts w:hint="eastAsia" w:ascii="仿宋" w:hAnsi="仿宋" w:eastAsia="仿宋" w:cs="仿宋"/>
          <w:b w:val="0"/>
          <w:bCs w:val="0"/>
          <w:color w:val="000000"/>
          <w:kern w:val="0"/>
          <w:sz w:val="28"/>
          <w:szCs w:val="28"/>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CE739"/>
    <w:multiLevelType w:val="singleLevel"/>
    <w:tmpl w:val="AB4CE739"/>
    <w:lvl w:ilvl="0" w:tentative="0">
      <w:start w:val="1"/>
      <w:numFmt w:val="decimal"/>
      <w:lvlText w:val="%1."/>
      <w:lvlJc w:val="left"/>
      <w:pPr>
        <w:tabs>
          <w:tab w:val="left" w:pos="312"/>
        </w:tabs>
      </w:pPr>
    </w:lvl>
  </w:abstractNum>
  <w:abstractNum w:abstractNumId="1">
    <w:nsid w:val="BE3559FC"/>
    <w:multiLevelType w:val="singleLevel"/>
    <w:tmpl w:val="BE3559FC"/>
    <w:lvl w:ilvl="0" w:tentative="0">
      <w:start w:val="1"/>
      <w:numFmt w:val="decimal"/>
      <w:lvlText w:val="%1."/>
      <w:lvlJc w:val="left"/>
      <w:pPr>
        <w:tabs>
          <w:tab w:val="left" w:pos="312"/>
        </w:tabs>
      </w:pPr>
    </w:lvl>
  </w:abstractNum>
  <w:abstractNum w:abstractNumId="2">
    <w:nsid w:val="D3674196"/>
    <w:multiLevelType w:val="singleLevel"/>
    <w:tmpl w:val="D3674196"/>
    <w:lvl w:ilvl="0" w:tentative="0">
      <w:start w:val="1"/>
      <w:numFmt w:val="decimal"/>
      <w:lvlText w:val="%1."/>
      <w:lvlJc w:val="left"/>
      <w:pPr>
        <w:tabs>
          <w:tab w:val="left" w:pos="312"/>
        </w:tabs>
      </w:pPr>
    </w:lvl>
  </w:abstractNum>
  <w:abstractNum w:abstractNumId="3">
    <w:nsid w:val="D39F0DE1"/>
    <w:multiLevelType w:val="singleLevel"/>
    <w:tmpl w:val="D39F0DE1"/>
    <w:lvl w:ilvl="0" w:tentative="0">
      <w:start w:val="6"/>
      <w:numFmt w:val="chineseCounting"/>
      <w:suff w:val="nothing"/>
      <w:lvlText w:val="%1、"/>
      <w:lvlJc w:val="left"/>
      <w:rPr>
        <w:rFonts w:hint="eastAsia"/>
      </w:rPr>
    </w:lvl>
  </w:abstractNum>
  <w:abstractNum w:abstractNumId="4">
    <w:nsid w:val="F0DF9A68"/>
    <w:multiLevelType w:val="singleLevel"/>
    <w:tmpl w:val="F0DF9A68"/>
    <w:lvl w:ilvl="0" w:tentative="0">
      <w:start w:val="1"/>
      <w:numFmt w:val="decimal"/>
      <w:lvlText w:val="%1."/>
      <w:lvlJc w:val="left"/>
      <w:pPr>
        <w:tabs>
          <w:tab w:val="left" w:pos="312"/>
        </w:tabs>
      </w:pPr>
    </w:lvl>
  </w:abstractNum>
  <w:abstractNum w:abstractNumId="5">
    <w:nsid w:val="0ABEBEE1"/>
    <w:multiLevelType w:val="singleLevel"/>
    <w:tmpl w:val="0ABEBEE1"/>
    <w:lvl w:ilvl="0" w:tentative="0">
      <w:start w:val="1"/>
      <w:numFmt w:val="decimal"/>
      <w:suff w:val="space"/>
      <w:lvlText w:val="%1."/>
      <w:lvlJc w:val="left"/>
    </w:lvl>
  </w:abstractNum>
  <w:abstractNum w:abstractNumId="6">
    <w:nsid w:val="2E072EB2"/>
    <w:multiLevelType w:val="singleLevel"/>
    <w:tmpl w:val="2E072EB2"/>
    <w:lvl w:ilvl="0" w:tentative="0">
      <w:start w:val="1"/>
      <w:numFmt w:val="decimal"/>
      <w:suff w:val="space"/>
      <w:lvlText w:val="%1."/>
      <w:lvlJc w:val="left"/>
    </w:lvl>
  </w:abstractNum>
  <w:abstractNum w:abstractNumId="7">
    <w:nsid w:val="331DC478"/>
    <w:multiLevelType w:val="singleLevel"/>
    <w:tmpl w:val="331DC478"/>
    <w:lvl w:ilvl="0" w:tentative="0">
      <w:start w:val="1"/>
      <w:numFmt w:val="decimal"/>
      <w:lvlText w:val="%1."/>
      <w:lvlJc w:val="left"/>
      <w:pPr>
        <w:tabs>
          <w:tab w:val="left" w:pos="312"/>
        </w:tabs>
      </w:pPr>
    </w:lvl>
  </w:abstractNum>
  <w:num w:numId="1">
    <w:abstractNumId w:val="3"/>
  </w:num>
  <w:num w:numId="2">
    <w:abstractNumId w:val="6"/>
  </w:num>
  <w:num w:numId="3">
    <w:abstractNumId w:val="5"/>
  </w:num>
  <w:num w:numId="4">
    <w:abstractNumId w:val="1"/>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YWY0Y2JkZjZlYTlkMDViNTczMGZiNzIxZDczOWEifQ=="/>
  </w:docVars>
  <w:rsids>
    <w:rsidRoot w:val="00172A27"/>
    <w:rsid w:val="0004204A"/>
    <w:rsid w:val="00172A27"/>
    <w:rsid w:val="001B4034"/>
    <w:rsid w:val="004D7F18"/>
    <w:rsid w:val="00506960"/>
    <w:rsid w:val="00542CC1"/>
    <w:rsid w:val="00660842"/>
    <w:rsid w:val="00717A5D"/>
    <w:rsid w:val="008F693B"/>
    <w:rsid w:val="009864AE"/>
    <w:rsid w:val="00AD3CFF"/>
    <w:rsid w:val="00DA1E1D"/>
    <w:rsid w:val="00E22B60"/>
    <w:rsid w:val="00F01EA2"/>
    <w:rsid w:val="01376CF9"/>
    <w:rsid w:val="06BF4A90"/>
    <w:rsid w:val="077831B7"/>
    <w:rsid w:val="0BD65B68"/>
    <w:rsid w:val="0C565C53"/>
    <w:rsid w:val="0E102DE7"/>
    <w:rsid w:val="0E245572"/>
    <w:rsid w:val="12471B8F"/>
    <w:rsid w:val="127C531F"/>
    <w:rsid w:val="1B6A60B2"/>
    <w:rsid w:val="1BA84D0B"/>
    <w:rsid w:val="1D9872C5"/>
    <w:rsid w:val="23367D39"/>
    <w:rsid w:val="23E42638"/>
    <w:rsid w:val="372701A4"/>
    <w:rsid w:val="45576BA3"/>
    <w:rsid w:val="47763601"/>
    <w:rsid w:val="497817F0"/>
    <w:rsid w:val="49E206C1"/>
    <w:rsid w:val="4B816CCA"/>
    <w:rsid w:val="4E110292"/>
    <w:rsid w:val="627F7862"/>
    <w:rsid w:val="6FE04C3C"/>
    <w:rsid w:val="7150391C"/>
    <w:rsid w:val="71F520CE"/>
    <w:rsid w:val="723C5919"/>
    <w:rsid w:val="7A0F0109"/>
    <w:rsid w:val="7F0D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ascii="Calibri" w:hAnsi="Calibri" w:eastAsia="仿宋"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3A3D5-C993-4F7C-99B8-03C5ABC57611}">
  <ds:schemaRefs/>
</ds:datastoreItem>
</file>

<file path=docProps/app.xml><?xml version="1.0" encoding="utf-8"?>
<Properties xmlns="http://schemas.openxmlformats.org/officeDocument/2006/extended-properties" xmlns:vt="http://schemas.openxmlformats.org/officeDocument/2006/docPropsVTypes">
  <Template>Normal</Template>
  <Pages>5</Pages>
  <Words>2132</Words>
  <Characters>2180</Characters>
  <Lines>23</Lines>
  <Paragraphs>6</Paragraphs>
  <TotalTime>9</TotalTime>
  <ScaleCrop>false</ScaleCrop>
  <LinksUpToDate>false</LinksUpToDate>
  <CharactersWithSpaces>2181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2021-05-18T11:30:00Z</dcterms:created>
  <dc:creator>Administrator</dc:creator>
  <cp:lastModifiedBy>Mango</cp:lastModifiedBy>
  <dcterms:modified xsi:type="dcterms:W3CDTF">2022-05-31T03:33:41Z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300321613_btnclosed</vt:lpwstr>
  </property>
  <property fmtid="{D5CDD505-2E9C-101B-9397-08002B2CF9AE}" pid="4" name="ICV">
    <vt:lpwstr>8A4D4FA11C124BD3BB1D089E705FC3B0</vt:lpwstr>
  </property>
</Properties>
</file>