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关于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举办“在长沙，就用数字人民币”新媒体宣传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作品制作大赛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的通知</w:t>
      </w:r>
    </w:p>
    <w:p>
      <w:pPr>
        <w:rPr>
          <w:rFonts w:hint="eastAsia"/>
          <w:sz w:val="32"/>
          <w:szCs w:val="32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各学院：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提升广大学生学习能力、实践动手能力、研究创新能力，培养团队协作精神，营造创新创业人才培养的浓厚氛围，进一步提高人才培养质量，根据中国银行湖南省分行和湖南师范大学《关于联合推广“在长沙，就用数字人民币”新媒体宣传作品制作大赛的通知》要求，决定举办“在长沙，就用数字人民币”新媒体宣传作品制作大赛。现将本次大赛有关事项通知如下：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一、大赛背景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长沙成为数字人民币试点城市以来，省委、省政府及各试点成员单位高度重视数字人民币宣传培训工作。去年，中国银行湖南省分行和湖南师范大学联合举办“中行杯时代因你而变”首届学生数字人民币公益广告大赛，比赛范围覆盖了全省多所高校，是全国首创的大学生数字人民币公益广告大赛，对数字人民币试点宣导工作影响深远。我校学生在去年数字人民币大赛中取得了较好的成绩。该比赛由吉首大学教务处、文学与新闻传播学院主办，吉首大学大学生创新中心与传播艺术工作室承办。</w:t>
      </w: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二、参赛对象</w:t>
      </w:r>
    </w:p>
    <w:p>
      <w:pPr>
        <w:pStyle w:val="6"/>
        <w:shd w:val="clear" w:color="auto" w:fill="auto"/>
        <w:spacing w:before="0" w:after="0" w:line="446" w:lineRule="exact"/>
        <w:ind w:left="1648" w:leftChars="304" w:hanging="1010" w:hangingChars="361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吉首大学在校全日制学生</w:t>
      </w: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  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>三、大赛日程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32"/>
          <w:szCs w:val="32"/>
        </w:rPr>
        <w:t>   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 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　 学生自主创作作品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　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品提交方式：（1）、建立作品文件夹（2）、作品文件命名为：学校+参赛作品类别（数字视觉类/数字影像类/数字空间类）+作品名称+作品创作人（团队仅写队长）（3）、作品文件夹放入作品电子文件（命名为作品的名称），</w:t>
      </w:r>
      <w:r>
        <w:rPr>
          <w:rFonts w:hint="eastAsia" w:ascii="宋体" w:hAnsi="宋体" w:eastAsia="宋体" w:cs="宋体"/>
          <w:sz w:val="28"/>
          <w:szCs w:val="28"/>
        </w:rPr>
        <w:t>报名表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电子文件（命名为报名表）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承诺书电子文件（命名为承诺书，承诺书需全体组员签字扫描或拍照）（4）、</w:t>
      </w:r>
      <w:r>
        <w:rPr>
          <w:rFonts w:hint="eastAsia" w:ascii="宋体" w:hAnsi="宋体" w:eastAsia="宋体" w:cs="宋体"/>
          <w:sz w:val="28"/>
          <w:szCs w:val="28"/>
        </w:rPr>
        <w:t>作品电子文件交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sz w:val="28"/>
          <w:szCs w:val="28"/>
        </w:rPr>
        <w:t>指定地点，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截止时间是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号下午6点。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四、参赛办法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下载附件文件</w:t>
      </w:r>
      <w:r>
        <w:rPr>
          <w:rFonts w:hint="eastAsia" w:ascii="宋体" w:hAnsi="宋体" w:eastAsia="宋体" w:cs="宋体"/>
          <w:sz w:val="28"/>
          <w:szCs w:val="28"/>
        </w:rPr>
        <w:t>，浏览策略单并选择主题自主创作；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作品与个人信息的交送地点：吉首校区为第六教学楼10楼61011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联系人：梅黎（13787929274）、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蒋昕婷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18589363225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兰晓盈（13397633071）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张家界校区为美术与艺术创新工作室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联系人：李波荣（15174491453）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五、参赛细则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</w:rPr>
        <w:t>    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详情见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附件材料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040" w:firstLineChars="18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吉首大学教务处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吉首大学文学与新闻传播学院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吉首大学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</w:t>
      </w:r>
      <w:r>
        <w:rPr>
          <w:rFonts w:hint="eastAsia" w:ascii="宋体" w:hAnsi="宋体" w:eastAsia="宋体" w:cs="宋体"/>
          <w:sz w:val="28"/>
          <w:szCs w:val="28"/>
        </w:rPr>
        <w:t>学生创新中心传播艺术工作室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jQ1NjJjY2I3ZDBhOTc3NGY0MTNjYjk0MmQzZDUifQ=="/>
  </w:docVars>
  <w:rsids>
    <w:rsidRoot w:val="00033A0F"/>
    <w:rsid w:val="00033A0F"/>
    <w:rsid w:val="00185BC3"/>
    <w:rsid w:val="002447F3"/>
    <w:rsid w:val="002B73C9"/>
    <w:rsid w:val="007D1241"/>
    <w:rsid w:val="00A07E15"/>
    <w:rsid w:val="00A4061C"/>
    <w:rsid w:val="00FE0264"/>
    <w:rsid w:val="02066145"/>
    <w:rsid w:val="02ED7EC0"/>
    <w:rsid w:val="03BC551D"/>
    <w:rsid w:val="05AF23BD"/>
    <w:rsid w:val="06DF0467"/>
    <w:rsid w:val="074D3623"/>
    <w:rsid w:val="0B621790"/>
    <w:rsid w:val="0C1A1C88"/>
    <w:rsid w:val="0D3834D2"/>
    <w:rsid w:val="0DDA1988"/>
    <w:rsid w:val="0DED16BC"/>
    <w:rsid w:val="0E5E4367"/>
    <w:rsid w:val="0E771BFC"/>
    <w:rsid w:val="0F824086"/>
    <w:rsid w:val="11255654"/>
    <w:rsid w:val="112C6057"/>
    <w:rsid w:val="15BE749A"/>
    <w:rsid w:val="17054498"/>
    <w:rsid w:val="17F84EE5"/>
    <w:rsid w:val="19731192"/>
    <w:rsid w:val="1C297F03"/>
    <w:rsid w:val="1C5F1840"/>
    <w:rsid w:val="1D5C4168"/>
    <w:rsid w:val="1ED146E2"/>
    <w:rsid w:val="1F4E188E"/>
    <w:rsid w:val="21535882"/>
    <w:rsid w:val="22EB5CA2"/>
    <w:rsid w:val="24247015"/>
    <w:rsid w:val="24DC16EA"/>
    <w:rsid w:val="26937E39"/>
    <w:rsid w:val="27677991"/>
    <w:rsid w:val="278E699C"/>
    <w:rsid w:val="280673E0"/>
    <w:rsid w:val="2AE80DE9"/>
    <w:rsid w:val="2AF41E53"/>
    <w:rsid w:val="2E497DF1"/>
    <w:rsid w:val="31801D4F"/>
    <w:rsid w:val="375021F0"/>
    <w:rsid w:val="37CE7E64"/>
    <w:rsid w:val="38741F0E"/>
    <w:rsid w:val="3B7017EA"/>
    <w:rsid w:val="3C6978B0"/>
    <w:rsid w:val="3C7249B6"/>
    <w:rsid w:val="3CB94393"/>
    <w:rsid w:val="3CF90C34"/>
    <w:rsid w:val="41140732"/>
    <w:rsid w:val="41362456"/>
    <w:rsid w:val="4292190E"/>
    <w:rsid w:val="429338D8"/>
    <w:rsid w:val="47C11CE0"/>
    <w:rsid w:val="47E349BA"/>
    <w:rsid w:val="495A0CAC"/>
    <w:rsid w:val="4C654E15"/>
    <w:rsid w:val="4C7B3413"/>
    <w:rsid w:val="4DE02688"/>
    <w:rsid w:val="4EFD6A83"/>
    <w:rsid w:val="56617B1E"/>
    <w:rsid w:val="56BB2C4F"/>
    <w:rsid w:val="56D71B8E"/>
    <w:rsid w:val="5765719A"/>
    <w:rsid w:val="57731A0C"/>
    <w:rsid w:val="582C5F09"/>
    <w:rsid w:val="598002BB"/>
    <w:rsid w:val="5A1629CD"/>
    <w:rsid w:val="5C8412B5"/>
    <w:rsid w:val="5DF474C9"/>
    <w:rsid w:val="5EE4753E"/>
    <w:rsid w:val="5F092B01"/>
    <w:rsid w:val="6008563D"/>
    <w:rsid w:val="64D12312"/>
    <w:rsid w:val="65434553"/>
    <w:rsid w:val="668A5465"/>
    <w:rsid w:val="68EE5B8A"/>
    <w:rsid w:val="69731BEA"/>
    <w:rsid w:val="6AEB7F1B"/>
    <w:rsid w:val="6BD43284"/>
    <w:rsid w:val="6CD9461F"/>
    <w:rsid w:val="6D9739CD"/>
    <w:rsid w:val="6DE22E9A"/>
    <w:rsid w:val="71FE02BC"/>
    <w:rsid w:val="74341F76"/>
    <w:rsid w:val="76FB4FCD"/>
    <w:rsid w:val="77180B20"/>
    <w:rsid w:val="77E8017E"/>
    <w:rsid w:val="78CD26BE"/>
    <w:rsid w:val="78CE2353"/>
    <w:rsid w:val="794762A8"/>
    <w:rsid w:val="7AE55D78"/>
    <w:rsid w:val="7D545CDE"/>
    <w:rsid w:val="7E6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MSG_EN_FONT_STYLE_NAME_TEMPLATE_ROLE_NUMBER MSG_EN_FONT_STYLE_NAME_BY_ROLE_TEXT 2_"/>
    <w:basedOn w:val="4"/>
    <w:link w:val="6"/>
    <w:qFormat/>
    <w:uiPriority w:val="0"/>
    <w:rPr>
      <w:rFonts w:ascii="宋体" w:hAnsi="宋体" w:eastAsia="宋体" w:cs="宋体"/>
      <w:sz w:val="22"/>
      <w:shd w:val="clear" w:color="auto" w:fill="FFFFFF"/>
    </w:rPr>
  </w:style>
  <w:style w:type="paragraph" w:customStyle="1" w:styleId="6">
    <w:name w:val="MSG_EN_FONT_STYLE_NAME_TEMPLATE_ROLE_NUMBER MSG_EN_FONT_STYLE_NAME_BY_ROLE_TEXT 2"/>
    <w:basedOn w:val="1"/>
    <w:link w:val="5"/>
    <w:qFormat/>
    <w:uiPriority w:val="0"/>
    <w:pPr>
      <w:shd w:val="clear" w:color="auto" w:fill="FFFFFF"/>
      <w:spacing w:before="420" w:after="420" w:line="220" w:lineRule="exact"/>
      <w:ind w:hanging="1180"/>
      <w:jc w:val="left"/>
    </w:pPr>
    <w:rPr>
      <w:rFonts w:ascii="宋体" w:hAnsi="宋体" w:eastAsia="宋体" w:cs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856</Characters>
  <Lines>5</Lines>
  <Paragraphs>1</Paragraphs>
  <TotalTime>2</TotalTime>
  <ScaleCrop>false</ScaleCrop>
  <LinksUpToDate>false</LinksUpToDate>
  <CharactersWithSpaces>928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2022-05-19T07:50:00Z</dcterms:created>
  <dc:creator>xb21cn</dc:creator>
  <cp:lastModifiedBy>Administrator</cp:lastModifiedBy>
  <dcterms:modified xsi:type="dcterms:W3CDTF">2022-09-29T15:06:35Z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C0C2E50DBD7745BFB07E064FC7238F59</vt:lpwstr>
  </property>
</Properties>
</file>