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吉首大学2025年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全国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/湖南省大学生金相技能大赛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综合分析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赛道）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校内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选拔赛获奖名单公示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根据我校《关于举办</w:t>
      </w:r>
      <w:bookmarkStart w:id="0" w:name="_Hlk164667665"/>
      <w:r>
        <w:rPr>
          <w:rFonts w:hint="eastAsia" w:ascii="宋体" w:hAnsi="宋体" w:eastAsia="宋体" w:cs="宋体"/>
          <w:sz w:val="28"/>
          <w:szCs w:val="28"/>
        </w:rPr>
        <w:t>全国/湖南省大学生金相技能大赛吉首大学选拔赛</w:t>
      </w:r>
      <w:bookmarkEnd w:id="0"/>
      <w:r>
        <w:rPr>
          <w:rFonts w:hint="eastAsia" w:ascii="宋体" w:hAnsi="宋体" w:eastAsia="宋体" w:cs="宋体"/>
          <w:sz w:val="28"/>
          <w:szCs w:val="28"/>
        </w:rPr>
        <w:t>通知》和全国大学生金相技能大赛组委会的有关要求，我校于2025年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日组织举办了吉首大学全国/湖南省大学生金相技能大赛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综合分析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赛道）</w:t>
      </w:r>
      <w:r>
        <w:rPr>
          <w:rFonts w:hint="eastAsia" w:ascii="宋体" w:hAnsi="宋体" w:eastAsia="宋体" w:cs="宋体"/>
          <w:sz w:val="28"/>
          <w:szCs w:val="28"/>
        </w:rPr>
        <w:t>校内选拔赛。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经竞赛组委会组织专家评选，评选出一等奖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项，二等奖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项，三等奖1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项。现将结果予以公示，公示期：2025年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日--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日。在公示期内，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"mailto:如有异议请发邮件到电子邮箱jsucxzx@163.com"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如有异议请发邮件到电子邮箱jsucxzx@163.com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，邮件主题写“竞赛结果异议——［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吉首大学2025年</w:t>
      </w:r>
      <w:r>
        <w:rPr>
          <w:rFonts w:hint="eastAsia" w:ascii="宋体" w:hAnsi="宋体" w:eastAsia="宋体" w:cs="宋体"/>
          <w:sz w:val="28"/>
          <w:szCs w:val="28"/>
        </w:rPr>
        <w:t>全国/湖南省大学生金相技能大赛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综合分析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赛道）</w:t>
      </w:r>
      <w:r>
        <w:rPr>
          <w:rFonts w:hint="eastAsia" w:ascii="宋体" w:hAnsi="宋体" w:eastAsia="宋体" w:cs="宋体"/>
          <w:sz w:val="28"/>
          <w:szCs w:val="28"/>
        </w:rPr>
        <w:t>选拔赛］”。名单见附件。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物理与机电工程学院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br w:type="page"/>
      </w:r>
      <w:r>
        <w:rPr>
          <w:rFonts w:hint="eastAsia" w:ascii="宋体" w:hAnsi="宋体" w:eastAsia="宋体"/>
          <w:sz w:val="28"/>
          <w:szCs w:val="28"/>
        </w:rPr>
        <w:t>附件：</w:t>
      </w:r>
      <w:r>
        <w:rPr>
          <w:rFonts w:ascii="宋体" w:hAnsi="宋体" w:eastAsia="宋体"/>
          <w:sz w:val="28"/>
          <w:szCs w:val="28"/>
        </w:rPr>
        <w:t xml:space="preserve"> </w:t>
      </w:r>
    </w:p>
    <w:tbl>
      <w:tblPr>
        <w:tblStyle w:val="4"/>
        <w:tblW w:w="84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20" w:type="dxa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全国/湖南省大学生金相技能大赛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综合分析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赛道）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吉首大学选拔赛获奖名单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/>
    <w:tbl>
      <w:tblPr>
        <w:tblStyle w:val="11"/>
        <w:tblW w:w="923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3336"/>
        <w:gridCol w:w="36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tcBorders>
              <w:top w:val="single" w:color="auto" w:sz="4" w:space="0"/>
            </w:tcBorders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姓名</w:t>
            </w:r>
          </w:p>
        </w:tc>
        <w:tc>
          <w:tcPr>
            <w:tcW w:w="3336" w:type="dxa"/>
            <w:tcBorders>
              <w:top w:val="single" w:color="auto" w:sz="4" w:space="0"/>
            </w:tcBorders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班级</w:t>
            </w:r>
          </w:p>
        </w:tc>
        <w:tc>
          <w:tcPr>
            <w:tcW w:w="3613" w:type="dxa"/>
            <w:tcBorders>
              <w:top w:val="single" w:color="auto" w:sz="4" w:space="0"/>
            </w:tcBorders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获奖等级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吴佳窈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tabs>
                <w:tab w:val="center" w:pos="1813"/>
                <w:tab w:val="right" w:pos="3125"/>
              </w:tabs>
              <w:ind w:left="501" w:right="468"/>
              <w:jc w:val="left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张炟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姜文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肖权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马杰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  <w:vAlign w:val="top"/>
          </w:tcPr>
          <w:p>
            <w:pPr>
              <w:pStyle w:val="12"/>
              <w:ind w:left="501" w:leftChars="0" w:right="468" w:rightChars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班国梦姣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23材料</w:t>
            </w:r>
          </w:p>
        </w:tc>
        <w:tc>
          <w:tcPr>
            <w:tcW w:w="3613" w:type="dxa"/>
            <w:vAlign w:val="top"/>
          </w:tcPr>
          <w:p>
            <w:pPr>
              <w:pStyle w:val="12"/>
              <w:ind w:left="501" w:leftChars="0" w:right="468" w:rightChars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李书声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吴优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张笑晗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汪芯宇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</w:tcPr>
          <w:p>
            <w:pPr>
              <w:pStyle w:val="12"/>
              <w:spacing w:before="28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尹帅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23材料</w:t>
            </w:r>
          </w:p>
        </w:tc>
        <w:tc>
          <w:tcPr>
            <w:tcW w:w="3613" w:type="dxa"/>
            <w:vAlign w:val="top"/>
          </w:tcPr>
          <w:p>
            <w:pPr>
              <w:pStyle w:val="12"/>
              <w:ind w:left="501" w:leftChars="0" w:right="468" w:rightChars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廖子豪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23材料</w:t>
            </w:r>
          </w:p>
        </w:tc>
        <w:tc>
          <w:tcPr>
            <w:tcW w:w="3613" w:type="dxa"/>
            <w:vAlign w:val="top"/>
          </w:tcPr>
          <w:p>
            <w:pPr>
              <w:pStyle w:val="12"/>
              <w:spacing w:before="28"/>
              <w:ind w:left="501" w:leftChars="0" w:right="468" w:rightChars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汪坤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  <w:vAlign w:val="top"/>
          </w:tcPr>
          <w:p>
            <w:pPr>
              <w:pStyle w:val="12"/>
              <w:ind w:left="501" w:leftChars="0" w:right="468" w:rightChars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冯柯玮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  <w:vAlign w:val="top"/>
          </w:tcPr>
          <w:p>
            <w:pPr>
              <w:pStyle w:val="12"/>
              <w:ind w:left="501" w:leftChars="0" w:right="468" w:rightChars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袁乾雅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  <w:vAlign w:val="top"/>
          </w:tcPr>
          <w:p>
            <w:pPr>
              <w:pStyle w:val="12"/>
              <w:ind w:left="501" w:leftChars="0" w:right="468" w:rightChars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刘诗雨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  <w:vAlign w:val="top"/>
          </w:tcPr>
          <w:p>
            <w:pPr>
              <w:pStyle w:val="12"/>
              <w:ind w:left="501" w:leftChars="0" w:right="468" w:rightChars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徐延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  <w:vAlign w:val="top"/>
          </w:tcPr>
          <w:p>
            <w:pPr>
              <w:pStyle w:val="12"/>
              <w:ind w:left="501" w:leftChars="0" w:right="468" w:rightChars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张芷萱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  <w:vAlign w:val="top"/>
          </w:tcPr>
          <w:p>
            <w:pPr>
              <w:pStyle w:val="12"/>
              <w:ind w:left="501" w:leftChars="0" w:right="468" w:rightChars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周彼雅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22材料</w:t>
            </w:r>
          </w:p>
        </w:tc>
        <w:tc>
          <w:tcPr>
            <w:tcW w:w="3613" w:type="dxa"/>
            <w:vAlign w:val="top"/>
          </w:tcPr>
          <w:p>
            <w:pPr>
              <w:pStyle w:val="12"/>
              <w:ind w:left="501" w:leftChars="0" w:right="468" w:rightChars="0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87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陈海丽</w:t>
            </w:r>
          </w:p>
        </w:tc>
        <w:tc>
          <w:tcPr>
            <w:tcW w:w="3336" w:type="dxa"/>
            <w:vAlign w:val="center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23材料</w:t>
            </w:r>
          </w:p>
        </w:tc>
        <w:tc>
          <w:tcPr>
            <w:tcW w:w="3613" w:type="dxa"/>
            <w:vAlign w:val="top"/>
          </w:tcPr>
          <w:p>
            <w:pPr>
              <w:pStyle w:val="12"/>
              <w:ind w:left="501" w:leftChars="0" w:right="468" w:rightChars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</w:tbl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YmVhMGQ2YWQwOTc0ZDFkYmVkZTE0NzFkNThlYzIifQ=="/>
    <w:docVar w:name="KSO_WPS_MARK_KEY" w:val="806b721b-d3e5-4000-9844-f2401292499f"/>
  </w:docVars>
  <w:rsids>
    <w:rsidRoot w:val="00000000"/>
    <w:rsid w:val="198F03AC"/>
    <w:rsid w:val="38F3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563C1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未处理的提及1"/>
    <w:basedOn w:val="5"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spacing w:before="27"/>
      <w:ind w:left="443" w:right="410"/>
      <w:jc w:val="center"/>
    </w:pPr>
    <w:rPr>
      <w:rFonts w:ascii="等线" w:hAnsi="等线" w:eastAsia="等线" w:cs="等线"/>
      <w:kern w:val="0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6C0F-C754-4BE3-956D-5463F3A616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515</Words>
  <Characters>565</Characters>
  <Paragraphs>185</Paragraphs>
  <TotalTime>11</TotalTime>
  <ScaleCrop>false</ScaleCrop>
  <LinksUpToDate>false</LinksUpToDate>
  <CharactersWithSpaces>567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2023-12-02T14:04:00Z</dcterms:created>
  <dc:creator>林 刘</dc:creator>
  <cp:lastModifiedBy>winnie</cp:lastModifiedBy>
  <dcterms:modified xsi:type="dcterms:W3CDTF">2025-05-22T14:25:32Z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50391a0cf7194b6c877fbfe26f37122f_23</vt:lpwstr>
  </property>
  <property fmtid="{D5CDD505-2E9C-101B-9397-08002B2CF9AE}" pid="4" name="KSOTemplateDocerSaveRecord">
    <vt:lpwstr>eyJoZGlkIjoiMGIzN2NlMmU1Mzg0MTU1MGE2ZDUyZWVmMzJjMzlmMTQiLCJ1c2VySWQiOiIxNDAxMjgxMzk5In0=</vt:lpwstr>
  </property>
</Properties>
</file>