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EE" w:rsidRDefault="0074049B">
      <w:pPr>
        <w:pStyle w:val="a5"/>
        <w:widowControl w:val="0"/>
        <w:snapToGrid w:val="0"/>
        <w:spacing w:before="0" w:beforeAutospacing="0" w:after="0" w:afterAutospacing="0"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</w:t>
      </w:r>
    </w:p>
    <w:p w:rsidR="00ED53EE" w:rsidRDefault="0074049B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“北斗微小课题”申请指南</w:t>
      </w:r>
    </w:p>
    <w:p w:rsidR="00ED53EE" w:rsidRDefault="0074049B">
      <w:pPr>
        <w:snapToGrid w:val="0"/>
        <w:spacing w:line="560" w:lineRule="exact"/>
        <w:ind w:firstLineChars="200" w:firstLine="643"/>
        <w:jc w:val="left"/>
        <w:rPr>
          <w:rFonts w:eastAsia="仿宋_GB2312"/>
          <w:b/>
          <w:bCs/>
          <w:sz w:val="32"/>
          <w:szCs w:val="32"/>
        </w:rPr>
      </w:pPr>
      <w:bookmarkStart w:id="1" w:name="_Toc10843"/>
      <w:bookmarkEnd w:id="0"/>
      <w:r>
        <w:rPr>
          <w:rFonts w:eastAsia="仿宋_GB2312"/>
          <w:b/>
          <w:bCs/>
          <w:sz w:val="32"/>
          <w:szCs w:val="32"/>
        </w:rPr>
        <w:t>一、课题类型</w:t>
      </w:r>
      <w:bookmarkEnd w:id="1"/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技能实践类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技能实践类课题着重培养分析问题和解决问题的实际操作能力，以理论指导实践，通过课题进一步巩固、深化和提高相关专业领域基础知识及实践技能，重点培养实际工程应用设备测试与维护等方面专业技术人才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</w:t>
      </w:r>
      <w:r>
        <w:rPr>
          <w:rFonts w:eastAsia="仿宋_GB2312"/>
          <w:bCs/>
          <w:sz w:val="32"/>
          <w:szCs w:val="32"/>
        </w:rPr>
        <w:t>应用研究类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应用研究类课题针对某一特定的实际工程应用方向，开展理论研究和工程实现相结合的技术研发，以达到结合实际项目解决实际问题的目的，同时指导课题承担者对研究成果进行转化，鼓励创新创业。</w:t>
      </w:r>
    </w:p>
    <w:p w:rsidR="00ED53EE" w:rsidRDefault="0074049B">
      <w:pPr>
        <w:snapToGrid w:val="0"/>
        <w:spacing w:line="560" w:lineRule="exact"/>
        <w:ind w:firstLineChars="200" w:firstLine="643"/>
        <w:jc w:val="left"/>
        <w:rPr>
          <w:rFonts w:eastAsia="仿宋_GB2312"/>
          <w:b/>
          <w:bCs/>
          <w:sz w:val="32"/>
          <w:szCs w:val="32"/>
        </w:rPr>
      </w:pPr>
      <w:bookmarkStart w:id="2" w:name="_Toc5835"/>
      <w:r>
        <w:rPr>
          <w:rFonts w:eastAsia="仿宋_GB2312"/>
          <w:b/>
          <w:bCs/>
          <w:sz w:val="32"/>
          <w:szCs w:val="32"/>
        </w:rPr>
        <w:t>二、申报条件</w:t>
      </w:r>
      <w:bookmarkEnd w:id="2"/>
      <w:r>
        <w:rPr>
          <w:rFonts w:eastAsia="仿宋_GB2312"/>
          <w:b/>
          <w:bCs/>
          <w:sz w:val="32"/>
          <w:szCs w:val="32"/>
        </w:rPr>
        <w:t>及要求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技能实践类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）学科领域为</w:t>
      </w:r>
      <w:hyperlink r:id="rId7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仪器科学与技术</w:t>
        </w:r>
      </w:hyperlink>
      <w:r>
        <w:rPr>
          <w:rFonts w:eastAsia="仿宋_GB2312"/>
          <w:sz w:val="32"/>
          <w:szCs w:val="32"/>
        </w:rPr>
        <w:t>、</w:t>
      </w:r>
      <w:hyperlink r:id="rId8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控制科学与工程</w:t>
        </w:r>
      </w:hyperlink>
      <w:r>
        <w:rPr>
          <w:rFonts w:eastAsia="仿宋_GB2312"/>
          <w:sz w:val="32"/>
          <w:szCs w:val="32"/>
        </w:rPr>
        <w:t>、</w:t>
      </w:r>
      <w:hyperlink r:id="rId9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电气工程</w:t>
        </w:r>
      </w:hyperlink>
      <w:r>
        <w:rPr>
          <w:rFonts w:eastAsia="仿宋_GB2312"/>
          <w:sz w:val="32"/>
          <w:szCs w:val="32"/>
        </w:rPr>
        <w:t>、</w:t>
      </w:r>
      <w:hyperlink r:id="rId10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信息与通信工程</w:t>
        </w:r>
      </w:hyperlink>
      <w:r>
        <w:rPr>
          <w:rFonts w:eastAsia="仿宋_GB2312"/>
          <w:sz w:val="32"/>
          <w:szCs w:val="32"/>
        </w:rPr>
        <w:t>、</w:t>
      </w:r>
      <w:hyperlink r:id="rId11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计算机科学与技术</w:t>
        </w:r>
      </w:hyperlink>
      <w:r>
        <w:rPr>
          <w:rFonts w:eastAsia="仿宋_GB2312"/>
          <w:sz w:val="32"/>
          <w:szCs w:val="32"/>
        </w:rPr>
        <w:t>、</w:t>
      </w:r>
      <w:hyperlink r:id="rId12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软件工程</w:t>
        </w:r>
      </w:hyperlink>
      <w:r>
        <w:rPr>
          <w:rFonts w:eastAsia="仿宋_GB2312"/>
          <w:sz w:val="32"/>
          <w:szCs w:val="32"/>
        </w:rPr>
        <w:t>、</w:t>
      </w:r>
      <w:hyperlink r:id="rId13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电子科学与技术</w:t>
        </w:r>
      </w:hyperlink>
      <w:r>
        <w:rPr>
          <w:rFonts w:eastAsia="仿宋_GB2312"/>
          <w:bCs/>
          <w:sz w:val="32"/>
          <w:szCs w:val="32"/>
        </w:rPr>
        <w:t>等相关专业；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）学习成绩优异，对所申请课题方向的相关基础知识有一定的了解，并具备较强的动手实践能力；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）具备在课题发布单位完成课题的条件；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）就读期间参加过专业技能竞赛并获得奖项者优先。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</w:t>
      </w:r>
      <w:r>
        <w:rPr>
          <w:rFonts w:eastAsia="仿宋_GB2312"/>
          <w:bCs/>
          <w:sz w:val="32"/>
          <w:szCs w:val="32"/>
        </w:rPr>
        <w:t>应用研究类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）学科领域为</w:t>
      </w:r>
      <w:hyperlink r:id="rId14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仪器科学与技术</w:t>
        </w:r>
      </w:hyperlink>
      <w:r>
        <w:rPr>
          <w:rFonts w:eastAsia="仿宋_GB2312"/>
          <w:sz w:val="32"/>
          <w:szCs w:val="32"/>
        </w:rPr>
        <w:t>、</w:t>
      </w:r>
      <w:hyperlink r:id="rId15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控制科学与工程</w:t>
        </w:r>
      </w:hyperlink>
      <w:r>
        <w:rPr>
          <w:rFonts w:eastAsia="仿宋_GB2312"/>
          <w:sz w:val="32"/>
          <w:szCs w:val="32"/>
        </w:rPr>
        <w:t>、</w:t>
      </w:r>
      <w:hyperlink r:id="rId16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电气工程</w:t>
        </w:r>
      </w:hyperlink>
      <w:r>
        <w:rPr>
          <w:rFonts w:eastAsia="仿宋_GB2312"/>
          <w:sz w:val="32"/>
          <w:szCs w:val="32"/>
        </w:rPr>
        <w:t>、</w:t>
      </w:r>
      <w:hyperlink r:id="rId17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信息与通信工程</w:t>
        </w:r>
      </w:hyperlink>
      <w:r>
        <w:rPr>
          <w:rFonts w:eastAsia="仿宋_GB2312"/>
          <w:sz w:val="32"/>
          <w:szCs w:val="32"/>
        </w:rPr>
        <w:t>、</w:t>
      </w:r>
      <w:hyperlink r:id="rId18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计算机科学与技术</w:t>
        </w:r>
      </w:hyperlink>
      <w:r>
        <w:rPr>
          <w:rFonts w:eastAsia="仿宋_GB2312"/>
          <w:sz w:val="32"/>
          <w:szCs w:val="32"/>
        </w:rPr>
        <w:t>、</w:t>
      </w:r>
      <w:hyperlink r:id="rId19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软件工程</w:t>
        </w:r>
      </w:hyperlink>
      <w:r>
        <w:rPr>
          <w:rFonts w:eastAsia="仿宋_GB2312"/>
          <w:sz w:val="32"/>
          <w:szCs w:val="32"/>
        </w:rPr>
        <w:t>、</w:t>
      </w:r>
      <w:hyperlink r:id="rId20" w:tgtFrame="https://baike.baidu.com/item/%E4%B8%80%E7%BA%A7%E5%AD%A6%E7%A7%91/_blank" w:history="1">
        <w:r>
          <w:rPr>
            <w:rFonts w:eastAsia="仿宋_GB2312"/>
            <w:sz w:val="32"/>
            <w:szCs w:val="32"/>
          </w:rPr>
          <w:t>电子科学与技术</w:t>
        </w:r>
      </w:hyperlink>
      <w:r>
        <w:rPr>
          <w:rFonts w:eastAsia="仿宋_GB2312"/>
          <w:bCs/>
          <w:sz w:val="32"/>
          <w:szCs w:val="32"/>
        </w:rPr>
        <w:t>等相关专业；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）学习成绩优异，在相关学科领域具有较扎实的理论基础，并具备较强的创新和科研能力；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）熟悉相关软</w:t>
      </w:r>
      <w:r>
        <w:rPr>
          <w:rFonts w:eastAsia="仿宋_GB2312"/>
          <w:bCs/>
          <w:sz w:val="32"/>
          <w:szCs w:val="32"/>
        </w:rPr>
        <w:t>/</w:t>
      </w:r>
      <w:r>
        <w:rPr>
          <w:rFonts w:eastAsia="仿宋_GB2312"/>
          <w:bCs/>
          <w:sz w:val="32"/>
          <w:szCs w:val="32"/>
        </w:rPr>
        <w:t>硬件开发平台，具备一定的软件编程功底；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）具备在课题发布单位完成课题的条件；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）发表课题成果相关论文时须注明由北斗开放实验室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北斗微小课题资助基金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资助；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6</w:t>
      </w:r>
      <w:r>
        <w:rPr>
          <w:rFonts w:eastAsia="仿宋_GB2312"/>
          <w:bCs/>
          <w:sz w:val="32"/>
          <w:szCs w:val="32"/>
        </w:rPr>
        <w:t>）满足以下条件之一者优先资助：</w:t>
      </w:r>
    </w:p>
    <w:p w:rsidR="00ED53EE" w:rsidRDefault="0074049B">
      <w:pPr>
        <w:snapToGrid w:val="0"/>
        <w:spacing w:line="560" w:lineRule="exact"/>
        <w:ind w:firstLineChars="250" w:firstLine="8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1)</w:t>
      </w:r>
      <w:r>
        <w:rPr>
          <w:rFonts w:eastAsia="仿宋_GB2312"/>
          <w:bCs/>
          <w:sz w:val="32"/>
          <w:szCs w:val="32"/>
        </w:rPr>
        <w:t>参加过本专业学科技能竞赛并获得奖项者；</w:t>
      </w:r>
    </w:p>
    <w:p w:rsidR="00ED53EE" w:rsidRDefault="0074049B">
      <w:pPr>
        <w:snapToGrid w:val="0"/>
        <w:spacing w:line="560" w:lineRule="exact"/>
        <w:ind w:firstLineChars="250" w:firstLine="8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2)</w:t>
      </w:r>
      <w:r>
        <w:rPr>
          <w:rFonts w:eastAsia="仿宋_GB2312"/>
          <w:bCs/>
          <w:sz w:val="32"/>
          <w:szCs w:val="32"/>
        </w:rPr>
        <w:t>在校期间独立承担或参与过相关科研项目者；</w:t>
      </w:r>
    </w:p>
    <w:p w:rsidR="00ED53EE" w:rsidRDefault="0074049B">
      <w:pPr>
        <w:snapToGrid w:val="0"/>
        <w:spacing w:line="560" w:lineRule="exact"/>
        <w:ind w:firstLineChars="250" w:firstLine="8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3)</w:t>
      </w:r>
      <w:r>
        <w:rPr>
          <w:rFonts w:eastAsia="仿宋_GB2312"/>
          <w:bCs/>
          <w:sz w:val="32"/>
          <w:szCs w:val="32"/>
        </w:rPr>
        <w:t>具有实际工程项目开发经历者。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bCs/>
          <w:sz w:val="32"/>
          <w:szCs w:val="32"/>
        </w:rPr>
      </w:pPr>
      <w:bookmarkStart w:id="3" w:name="_Toc16443"/>
      <w:r>
        <w:rPr>
          <w:rFonts w:ascii="黑体" w:eastAsia="黑体" w:hAnsi="黑体"/>
          <w:bCs/>
          <w:sz w:val="32"/>
          <w:szCs w:val="32"/>
        </w:rPr>
        <w:t>三、课题实施流程</w:t>
      </w:r>
      <w:bookmarkEnd w:id="3"/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技能实践类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技能实践类课题采取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集中培训、专家辅导、技能实践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的培养方式，</w:t>
      </w:r>
      <w:r>
        <w:rPr>
          <w:rFonts w:eastAsia="仿宋_GB2312"/>
          <w:b/>
          <w:sz w:val="32"/>
          <w:szCs w:val="32"/>
        </w:rPr>
        <w:t>课题承担者必须在课题发布单位完成课题</w:t>
      </w:r>
      <w:r>
        <w:rPr>
          <w:rFonts w:eastAsia="仿宋_GB2312"/>
          <w:bCs/>
          <w:sz w:val="32"/>
          <w:szCs w:val="32"/>
        </w:rPr>
        <w:t>，实施周期</w:t>
      </w:r>
      <w:r>
        <w:rPr>
          <w:rFonts w:eastAsia="仿宋_GB2312"/>
          <w:bCs/>
          <w:sz w:val="32"/>
          <w:szCs w:val="32"/>
        </w:rPr>
        <w:t>6</w:t>
      </w:r>
      <w:r>
        <w:rPr>
          <w:rFonts w:eastAsia="仿宋_GB2312"/>
          <w:bCs/>
          <w:sz w:val="32"/>
          <w:szCs w:val="32"/>
        </w:rPr>
        <w:t>个月，课题实施流程如下：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）签订课题合同书；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）参与集中培训并考核；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）在指定指导教师指导下进行技能实践；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）结题综合考评；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）课题结题。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</w:t>
      </w:r>
      <w:r>
        <w:rPr>
          <w:rFonts w:eastAsia="仿宋_GB2312"/>
          <w:bCs/>
          <w:sz w:val="32"/>
          <w:szCs w:val="32"/>
        </w:rPr>
        <w:t>应用研究类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lastRenderedPageBreak/>
        <w:t>应用研究类课题采用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专家指导、团队辅助、联合培养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的方式，</w:t>
      </w:r>
      <w:r>
        <w:rPr>
          <w:rFonts w:eastAsia="仿宋_GB2312"/>
          <w:b/>
          <w:sz w:val="32"/>
          <w:szCs w:val="32"/>
        </w:rPr>
        <w:t>课题承担者必须在课题发布单位完成课题</w:t>
      </w:r>
      <w:r>
        <w:rPr>
          <w:rFonts w:eastAsia="仿宋_GB2312"/>
          <w:bCs/>
          <w:sz w:val="32"/>
          <w:szCs w:val="32"/>
        </w:rPr>
        <w:t>，实施周期</w:t>
      </w:r>
      <w:r>
        <w:rPr>
          <w:rFonts w:eastAsia="仿宋_GB2312"/>
          <w:bCs/>
          <w:sz w:val="32"/>
          <w:szCs w:val="32"/>
        </w:rPr>
        <w:t>12-18</w:t>
      </w:r>
      <w:r>
        <w:rPr>
          <w:rFonts w:eastAsia="仿宋_GB2312"/>
          <w:bCs/>
          <w:sz w:val="32"/>
          <w:szCs w:val="32"/>
        </w:rPr>
        <w:t>个月，课题实施流程如下：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）签订课题合同书；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）参与集中培训并考核；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）加入课题方向研究项目组进行岗</w:t>
      </w:r>
      <w:r>
        <w:rPr>
          <w:rFonts w:eastAsia="仿宋_GB2312"/>
          <w:bCs/>
          <w:sz w:val="32"/>
          <w:szCs w:val="32"/>
        </w:rPr>
        <w:t>位培训；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）确定研究课题；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）在指导教师指导下开展课题研究；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6</w:t>
      </w:r>
      <w:r>
        <w:rPr>
          <w:rFonts w:eastAsia="仿宋_GB2312"/>
          <w:bCs/>
          <w:sz w:val="32"/>
          <w:szCs w:val="32"/>
        </w:rPr>
        <w:t>）课题中期检查；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7</w:t>
      </w:r>
      <w:r>
        <w:rPr>
          <w:rFonts w:eastAsia="仿宋_GB2312"/>
          <w:bCs/>
          <w:sz w:val="32"/>
          <w:szCs w:val="32"/>
        </w:rPr>
        <w:t>）结题综合考评；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8</w:t>
      </w:r>
      <w:r>
        <w:rPr>
          <w:rFonts w:eastAsia="仿宋_GB2312"/>
          <w:bCs/>
          <w:sz w:val="32"/>
          <w:szCs w:val="32"/>
        </w:rPr>
        <w:t>）课题结题。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四、课题支持与激励措施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课题支持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对成功申报并在课题发布单位完成课题的学生，提供如下课题研究支持：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）课题经费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对每个技能实践类课题（</w:t>
      </w:r>
      <w:r>
        <w:rPr>
          <w:rFonts w:eastAsia="仿宋_GB2312"/>
          <w:bCs/>
          <w:sz w:val="32"/>
          <w:szCs w:val="32"/>
        </w:rPr>
        <w:t>6</w:t>
      </w:r>
      <w:r>
        <w:rPr>
          <w:rFonts w:eastAsia="仿宋_GB2312"/>
          <w:bCs/>
          <w:sz w:val="32"/>
          <w:szCs w:val="32"/>
        </w:rPr>
        <w:t>个月）提供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万元的课题资助经费；对每个应用研究类课题（</w:t>
      </w:r>
      <w:r>
        <w:rPr>
          <w:rFonts w:eastAsia="仿宋_GB2312"/>
          <w:bCs/>
          <w:sz w:val="32"/>
          <w:szCs w:val="32"/>
        </w:rPr>
        <w:t>12-18</w:t>
      </w:r>
      <w:r>
        <w:rPr>
          <w:rFonts w:eastAsia="仿宋_GB2312"/>
          <w:bCs/>
          <w:sz w:val="32"/>
          <w:szCs w:val="32"/>
        </w:rPr>
        <w:t>个月）提供</w:t>
      </w:r>
      <w:r>
        <w:rPr>
          <w:rFonts w:eastAsia="仿宋_GB2312"/>
          <w:bCs/>
          <w:sz w:val="32"/>
          <w:szCs w:val="32"/>
        </w:rPr>
        <w:t>3-5</w:t>
      </w:r>
      <w:r>
        <w:rPr>
          <w:rFonts w:eastAsia="仿宋_GB2312"/>
          <w:bCs/>
          <w:sz w:val="32"/>
          <w:szCs w:val="32"/>
        </w:rPr>
        <w:t>万元的课题资助经费。课题资助经费包括科研补助、培训、住宿、水电、管理费等开支。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）技术培训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提供为期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周的集中技术培训。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3</w:t>
      </w:r>
      <w:r>
        <w:rPr>
          <w:rFonts w:eastAsia="仿宋_GB2312"/>
          <w:bCs/>
          <w:sz w:val="32"/>
          <w:szCs w:val="32"/>
        </w:rPr>
        <w:t>）科研条件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提供仪器设备、导航仿真软件等辅助研究开发工具及数</w:t>
      </w:r>
      <w:r>
        <w:rPr>
          <w:rFonts w:eastAsia="仿宋_GB2312"/>
          <w:bCs/>
          <w:sz w:val="32"/>
          <w:szCs w:val="32"/>
        </w:rPr>
        <w:lastRenderedPageBreak/>
        <w:t>据资源。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4</w:t>
      </w:r>
      <w:r>
        <w:rPr>
          <w:rFonts w:eastAsia="仿宋_GB2312"/>
          <w:bCs/>
          <w:sz w:val="32"/>
          <w:szCs w:val="32"/>
        </w:rPr>
        <w:t>）专家指导与团队支持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指定指导教师，提供专家指导以及科研团队辅助支持。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</w:t>
      </w:r>
      <w:r>
        <w:rPr>
          <w:rFonts w:eastAsia="仿宋_GB2312"/>
          <w:bCs/>
          <w:sz w:val="32"/>
          <w:szCs w:val="32"/>
        </w:rPr>
        <w:t>激励措施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1</w:t>
      </w:r>
      <w:r>
        <w:rPr>
          <w:rFonts w:eastAsia="仿宋_GB2312"/>
          <w:bCs/>
          <w:sz w:val="32"/>
          <w:szCs w:val="32"/>
        </w:rPr>
        <w:t>）针对课题研究期间表现优秀的学生，课题发布单位将优先留用或提供就业推荐；</w:t>
      </w:r>
    </w:p>
    <w:p w:rsidR="00ED53EE" w:rsidRDefault="0074049B">
      <w:pPr>
        <w:snapToGrid w:val="0"/>
        <w:spacing w:line="56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</w:t>
      </w:r>
      <w:r>
        <w:rPr>
          <w:rFonts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）针对表现优秀并具有创业需求的学生，优先推荐进入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北斗</w:t>
      </w:r>
      <w:r>
        <w:rPr>
          <w:rFonts w:eastAsia="仿宋_GB2312"/>
          <w:bCs/>
          <w:sz w:val="32"/>
          <w:szCs w:val="32"/>
        </w:rPr>
        <w:t>+</w:t>
      </w:r>
      <w:r>
        <w:rPr>
          <w:rFonts w:eastAsia="仿宋_GB2312"/>
          <w:bCs/>
          <w:sz w:val="32"/>
          <w:szCs w:val="32"/>
        </w:rPr>
        <w:t>众创空间集群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，并辅助进行创业孵化。</w:t>
      </w:r>
    </w:p>
    <w:sectPr w:rsidR="00ED53EE" w:rsidSect="00ED53EE">
      <w:headerReference w:type="default" r:id="rId2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49B" w:rsidRDefault="0074049B" w:rsidP="00ED53EE">
      <w:r>
        <w:separator/>
      </w:r>
    </w:p>
  </w:endnote>
  <w:endnote w:type="continuationSeparator" w:id="1">
    <w:p w:rsidR="0074049B" w:rsidRDefault="0074049B" w:rsidP="00ED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49B" w:rsidRDefault="0074049B" w:rsidP="00ED53EE">
      <w:r>
        <w:separator/>
      </w:r>
    </w:p>
  </w:footnote>
  <w:footnote w:type="continuationSeparator" w:id="1">
    <w:p w:rsidR="0074049B" w:rsidRDefault="0074049B" w:rsidP="00ED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EE" w:rsidRDefault="00ED53E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7F10800"/>
    <w:rsid w:val="0074049B"/>
    <w:rsid w:val="00E74F9A"/>
    <w:rsid w:val="00ED53EE"/>
    <w:rsid w:val="27F10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3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ED5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ED5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D53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8E%A7%E5%88%B6%E7%A7%91%E5%AD%A6%E4%B8%8E%E5%B7%A5%E7%A8%8B/9430941" TargetMode="External"/><Relationship Id="rId13" Type="http://schemas.openxmlformats.org/officeDocument/2006/relationships/hyperlink" Target="https://baike.baidu.com/item/%E7%94%B5%E5%AD%90%E7%A7%91%E5%AD%A6%E4%B8%8E%E6%8A%80%E6%9C%AF/337589" TargetMode="External"/><Relationship Id="rId18" Type="http://schemas.openxmlformats.org/officeDocument/2006/relationships/hyperlink" Target="https://baike.baidu.com/item/%E8%AE%A1%E7%AE%97%E6%9C%BA%E7%A7%91%E5%AD%A6%E4%B8%8E%E6%8A%80%E6%9C%AF/663582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baike.baidu.com/item/%E4%BB%AA%E5%99%A8%E7%A7%91%E5%AD%A6%E4%B8%8E%E6%8A%80%E6%9C%AF/115975" TargetMode="External"/><Relationship Id="rId12" Type="http://schemas.openxmlformats.org/officeDocument/2006/relationships/hyperlink" Target="https://baike.baidu.com/item/%E8%BD%AF%E4%BB%B6%E5%B7%A5%E7%A8%8B/25279" TargetMode="External"/><Relationship Id="rId17" Type="http://schemas.openxmlformats.org/officeDocument/2006/relationships/hyperlink" Target="https://baike.baidu.com/item/%E4%BF%A1%E6%81%AF%E4%B8%8E%E9%80%9A%E4%BF%A1%E5%B7%A5%E7%A8%8B/71217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ike.baidu.com/item/%E7%94%B5%E6%B0%94%E5%B7%A5%E7%A8%8B/6581498" TargetMode="External"/><Relationship Id="rId20" Type="http://schemas.openxmlformats.org/officeDocument/2006/relationships/hyperlink" Target="https://baike.baidu.com/item/%E7%94%B5%E5%AD%90%E7%A7%91%E5%AD%A6%E4%B8%8E%E6%8A%80%E6%9C%AF/33758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%E8%AE%A1%E7%AE%97%E6%9C%BA%E7%A7%91%E5%AD%A6%E4%B8%8E%E6%8A%80%E6%9C%AF/66358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ike.baidu.com/item/%E6%8E%A7%E5%88%B6%E7%A7%91%E5%AD%A6%E4%B8%8E%E5%B7%A5%E7%A8%8B/943094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ike.baidu.com/item/%E4%BF%A1%E6%81%AF%E4%B8%8E%E9%80%9A%E4%BF%A1%E5%B7%A5%E7%A8%8B/7121751" TargetMode="External"/><Relationship Id="rId19" Type="http://schemas.openxmlformats.org/officeDocument/2006/relationships/hyperlink" Target="https://baike.baidu.com/item/%E8%BD%AF%E4%BB%B6%E5%B7%A5%E7%A8%8B/252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7%94%B5%E6%B0%94%E5%B7%A5%E7%A8%8B/6581498" TargetMode="External"/><Relationship Id="rId14" Type="http://schemas.openxmlformats.org/officeDocument/2006/relationships/hyperlink" Target="https://baike.baidu.com/item/%E4%BB%AA%E5%99%A8%E7%A7%91%E5%AD%A6%E4%B8%8E%E6%8A%80%E6%9C%AF/1159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595</Words>
  <Characters>3392</Characters>
  <Application>Microsoft Office Word</Application>
  <DocSecurity>0</DocSecurity>
  <Lines>28</Lines>
  <Paragraphs>7</Paragraphs>
  <ScaleCrop>false</ScaleCrop>
  <Company>china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Steven东平</dc:creator>
  <cp:lastModifiedBy>陈书</cp:lastModifiedBy>
  <cp:revision>2</cp:revision>
  <dcterms:created xsi:type="dcterms:W3CDTF">2021-05-25T08:06:00Z</dcterms:created>
  <dcterms:modified xsi:type="dcterms:W3CDTF">2021-05-25T08:06:00Z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